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4745"/>
        <w:gridCol w:w="2119"/>
      </w:tblGrid>
      <w:tr w:rsidR="00FD1783" w:rsidRPr="00ED419B" w:rsidTr="00A23E0E">
        <w:tc>
          <w:tcPr>
            <w:tcW w:w="2856" w:type="dxa"/>
          </w:tcPr>
          <w:p w:rsidR="00FD1783" w:rsidRPr="00ED419B" w:rsidRDefault="00FD1783" w:rsidP="00A23E0E">
            <w:pPr>
              <w:rPr>
                <w:rFonts w:ascii="Arial" w:hAnsi="Arial" w:cs="Arial"/>
                <w:b/>
                <w:sz w:val="24"/>
                <w:szCs w:val="24"/>
              </w:rPr>
            </w:pPr>
            <w:r w:rsidRPr="00ED419B">
              <w:rPr>
                <w:rFonts w:ascii="Arial" w:hAnsi="Arial" w:cs="Arial"/>
                <w:b/>
                <w:noProof/>
                <w:sz w:val="24"/>
                <w:szCs w:val="24"/>
              </w:rPr>
              <w:drawing>
                <wp:inline distT="0" distB="0" distL="0" distR="0" wp14:anchorId="25164EDD" wp14:editId="63DC4B6D">
                  <wp:extent cx="1676400" cy="719328"/>
                  <wp:effectExtent l="0" t="0" r="0" b="508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o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719328"/>
                          </a:xfrm>
                          <a:prstGeom prst="rect">
                            <a:avLst/>
                          </a:prstGeom>
                        </pic:spPr>
                      </pic:pic>
                    </a:graphicData>
                  </a:graphic>
                </wp:inline>
              </w:drawing>
            </w:r>
          </w:p>
        </w:tc>
        <w:tc>
          <w:tcPr>
            <w:tcW w:w="4745" w:type="dxa"/>
          </w:tcPr>
          <w:p w:rsidR="00FD1783" w:rsidRPr="00ED419B" w:rsidRDefault="00FD1783" w:rsidP="00A23E0E">
            <w:pPr>
              <w:jc w:val="center"/>
              <w:rPr>
                <w:rFonts w:ascii="Arial" w:hAnsi="Arial" w:cs="Arial"/>
                <w:b/>
                <w:color w:val="365F91" w:themeColor="accent1" w:themeShade="BF"/>
                <w:sz w:val="32"/>
                <w:szCs w:val="24"/>
              </w:rPr>
            </w:pPr>
            <w:r w:rsidRPr="00ED419B">
              <w:rPr>
                <w:rFonts w:ascii="Arial" w:hAnsi="Arial" w:cs="Arial"/>
                <w:b/>
                <w:color w:val="365F91" w:themeColor="accent1" w:themeShade="BF"/>
                <w:sz w:val="32"/>
                <w:szCs w:val="24"/>
              </w:rPr>
              <w:t>Highlights of the Rio Conventions Pavilion UNCCD COP 14</w:t>
            </w:r>
          </w:p>
          <w:p w:rsidR="00FD1783" w:rsidRPr="00ED419B" w:rsidRDefault="00FD1783" w:rsidP="00A23E0E">
            <w:pPr>
              <w:jc w:val="center"/>
              <w:rPr>
                <w:rFonts w:ascii="Arial" w:hAnsi="Arial" w:cs="Arial"/>
                <w:b/>
                <w:sz w:val="24"/>
                <w:szCs w:val="24"/>
              </w:rPr>
            </w:pPr>
          </w:p>
        </w:tc>
        <w:tc>
          <w:tcPr>
            <w:tcW w:w="2119" w:type="dxa"/>
          </w:tcPr>
          <w:p w:rsidR="00FD1783" w:rsidRPr="00ED419B" w:rsidRDefault="00FD1783" w:rsidP="00A23E0E">
            <w:pPr>
              <w:jc w:val="right"/>
              <w:rPr>
                <w:rFonts w:ascii="Arial" w:hAnsi="Arial" w:cs="Arial"/>
                <w:b/>
                <w:sz w:val="24"/>
                <w:szCs w:val="24"/>
              </w:rPr>
            </w:pPr>
            <w:r w:rsidRPr="00ED419B">
              <w:rPr>
                <w:rFonts w:ascii="Arial" w:hAnsi="Arial" w:cs="Arial"/>
                <w:b/>
                <w:noProof/>
                <w:sz w:val="24"/>
                <w:szCs w:val="24"/>
              </w:rPr>
              <w:drawing>
                <wp:inline distT="0" distB="0" distL="0" distR="0" wp14:anchorId="154677F5" wp14:editId="4B749FEF">
                  <wp:extent cx="980118"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14Logo_e-sign.png"/>
                          <pic:cNvPicPr/>
                        </pic:nvPicPr>
                        <pic:blipFill>
                          <a:blip r:embed="rId10">
                            <a:extLst>
                              <a:ext uri="{28A0092B-C50C-407E-A947-70E740481C1C}">
                                <a14:useLocalDpi xmlns:a14="http://schemas.microsoft.com/office/drawing/2010/main" val="0"/>
                              </a:ext>
                            </a:extLst>
                          </a:blip>
                          <a:stretch>
                            <a:fillRect/>
                          </a:stretch>
                        </pic:blipFill>
                        <pic:spPr>
                          <a:xfrm>
                            <a:off x="0" y="0"/>
                            <a:ext cx="995490" cy="851346"/>
                          </a:xfrm>
                          <a:prstGeom prst="rect">
                            <a:avLst/>
                          </a:prstGeom>
                        </pic:spPr>
                      </pic:pic>
                    </a:graphicData>
                  </a:graphic>
                </wp:inline>
              </w:drawing>
            </w:r>
          </w:p>
        </w:tc>
      </w:tr>
    </w:tbl>
    <w:p w:rsidR="00FD1783" w:rsidRPr="00ED419B" w:rsidRDefault="00FD1783" w:rsidP="00FD1783">
      <w:pPr>
        <w:jc w:val="center"/>
        <w:rPr>
          <w:rFonts w:ascii="Arial" w:hAnsi="Arial" w:cs="Arial"/>
          <w:b/>
          <w:sz w:val="28"/>
          <w:szCs w:val="24"/>
        </w:rPr>
      </w:pPr>
      <w:r w:rsidRPr="00ED419B">
        <w:rPr>
          <w:rFonts w:ascii="Arial" w:hAnsi="Arial" w:cs="Arial"/>
          <w:b/>
          <w:color w:val="365F91" w:themeColor="accent1" w:themeShade="BF"/>
          <w:sz w:val="28"/>
          <w:szCs w:val="24"/>
        </w:rPr>
        <w:t>5 September 2019</w:t>
      </w:r>
      <w:r w:rsidRPr="00ED419B">
        <w:rPr>
          <w:rFonts w:ascii="Arial" w:hAnsi="Arial" w:cs="Arial"/>
          <w:b/>
          <w:sz w:val="28"/>
          <w:szCs w:val="24"/>
        </w:rPr>
        <w:t xml:space="preserve">    </w:t>
      </w:r>
    </w:p>
    <w:p w:rsidR="00FD1783" w:rsidRDefault="00FD1783" w:rsidP="00FD1783">
      <w:pPr>
        <w:pStyle w:val="Default"/>
        <w:spacing w:before="240"/>
        <w:rPr>
          <w:rFonts w:ascii="Arial" w:hAnsi="Arial" w:cs="Arial"/>
          <w:b/>
          <w:color w:val="365F91" w:themeColor="accent1" w:themeShade="BF"/>
        </w:rPr>
      </w:pPr>
    </w:p>
    <w:p w:rsidR="00FD1783" w:rsidRPr="00ED419B" w:rsidRDefault="00FD1783" w:rsidP="00FD1783">
      <w:pPr>
        <w:pStyle w:val="Default"/>
        <w:spacing w:before="240"/>
        <w:jc w:val="center"/>
        <w:rPr>
          <w:rFonts w:ascii="Arial" w:hAnsi="Arial" w:cs="Arial"/>
          <w:b/>
          <w:color w:val="365F91" w:themeColor="accent1" w:themeShade="BF"/>
          <w:sz w:val="40"/>
        </w:rPr>
      </w:pPr>
      <w:r w:rsidRPr="00ED419B">
        <w:rPr>
          <w:rFonts w:ascii="Arial" w:hAnsi="Arial" w:cs="Arial"/>
          <w:b/>
          <w:color w:val="365F91" w:themeColor="accent1" w:themeShade="BF"/>
          <w:sz w:val="40"/>
        </w:rPr>
        <w:t>SCIENCE DAY</w:t>
      </w:r>
      <w:r>
        <w:rPr>
          <w:rFonts w:ascii="Arial" w:hAnsi="Arial" w:cs="Arial"/>
          <w:b/>
          <w:color w:val="365F91" w:themeColor="accent1" w:themeShade="BF"/>
          <w:sz w:val="40"/>
        </w:rPr>
        <w:t xml:space="preserve"> / THE GEF EVENING</w:t>
      </w:r>
    </w:p>
    <w:p w:rsidR="00FD1783" w:rsidRPr="00ED419B" w:rsidRDefault="00FD1783" w:rsidP="00FD1783">
      <w:pPr>
        <w:pStyle w:val="Default"/>
        <w:spacing w:before="240"/>
        <w:rPr>
          <w:rFonts w:ascii="Arial" w:hAnsi="Arial" w:cs="Arial"/>
        </w:rPr>
      </w:pPr>
    </w:p>
    <w:p w:rsidR="00FD1783" w:rsidRPr="005B6AC0" w:rsidRDefault="00FD1783" w:rsidP="00FD1783">
      <w:pPr>
        <w:jc w:val="both"/>
        <w:rPr>
          <w:rFonts w:ascii="Arial" w:hAnsi="Arial" w:cs="Arial"/>
          <w:b/>
          <w:color w:val="365F91" w:themeColor="accent1" w:themeShade="BF"/>
          <w:sz w:val="28"/>
          <w:szCs w:val="28"/>
        </w:rPr>
      </w:pPr>
      <w:r w:rsidRPr="005B6AC0">
        <w:rPr>
          <w:rFonts w:ascii="Arial" w:hAnsi="Arial" w:cs="Arial"/>
          <w:b/>
          <w:color w:val="365F91" w:themeColor="accent1" w:themeShade="BF"/>
          <w:sz w:val="28"/>
          <w:szCs w:val="28"/>
        </w:rPr>
        <w:t xml:space="preserve">Highlight 1: Science Day </w:t>
      </w:r>
    </w:p>
    <w:p w:rsidR="00FD1783" w:rsidRDefault="00FD1783" w:rsidP="00FD1783">
      <w:pPr>
        <w:pStyle w:val="Default"/>
        <w:spacing w:before="240"/>
        <w:rPr>
          <w:rFonts w:ascii="Arial" w:hAnsi="Arial" w:cs="Arial"/>
          <w:color w:val="auto"/>
        </w:rPr>
      </w:pPr>
      <w:r w:rsidRPr="00B6278F">
        <w:rPr>
          <w:rFonts w:ascii="Arial" w:hAnsi="Arial" w:cs="Arial"/>
          <w:color w:val="auto"/>
        </w:rPr>
        <w:t>The Science-Policy Interface (SPI) of the UNCCD, with technical support of the UNCCD Secretariat, organized Science Day at Rio Conventions Pavilion. The Day aimed at providing a forum for scientists, policy makers and other stakeholders sharing information and knowledge through presentations, expert statements and interactive discussions on support for planning and implementation of land degradation neutrality (LDN) at country level.</w:t>
      </w:r>
    </w:p>
    <w:p w:rsidR="00AF7D3C" w:rsidRPr="00AF7D3C" w:rsidRDefault="00AF7D3C" w:rsidP="00AF7D3C">
      <w:pPr>
        <w:spacing w:before="150" w:after="150" w:line="240" w:lineRule="auto"/>
        <w:rPr>
          <w:rFonts w:ascii="Helvetica" w:eastAsia="Times New Roman" w:hAnsi="Helvetica" w:cs="Helvetica"/>
          <w:color w:val="000000"/>
          <w:sz w:val="18"/>
          <w:szCs w:val="18"/>
        </w:rPr>
      </w:pPr>
      <w:r w:rsidRPr="00AF7D3C">
        <w:rPr>
          <w:rFonts w:ascii="Arial" w:eastAsia="Times New Roman" w:hAnsi="Arial" w:cs="Arial"/>
          <w:color w:val="000000"/>
          <w:sz w:val="24"/>
          <w:szCs w:val="24"/>
          <w:lang w:val="en-ZA"/>
        </w:rPr>
        <w:t>The diverse and highly-engaged audience included scientists, policy-makers, practitioners, students, journalists and representatives of CSOs, NGOs and development agencies.</w:t>
      </w:r>
      <w:r w:rsidR="003851D5">
        <w:rPr>
          <w:rFonts w:ascii="Arial" w:eastAsia="Times New Roman" w:hAnsi="Arial" w:cs="Arial"/>
          <w:color w:val="000000"/>
          <w:sz w:val="24"/>
          <w:szCs w:val="24"/>
          <w:lang w:val="en-ZA"/>
        </w:rPr>
        <w:t xml:space="preserve"> </w:t>
      </w:r>
      <w:r w:rsidRPr="00AF7D3C">
        <w:rPr>
          <w:rFonts w:ascii="Arial" w:eastAsia="Times New Roman" w:hAnsi="Arial" w:cs="Arial"/>
          <w:color w:val="000000"/>
          <w:sz w:val="24"/>
          <w:szCs w:val="24"/>
          <w:lang w:val="en-ZA"/>
        </w:rPr>
        <w:t>Speakers emphasised the interconnections between land and climate, and the multiple benefits to nature and humans from sustainable land management.</w:t>
      </w:r>
    </w:p>
    <w:p w:rsidR="00AF7D3C" w:rsidRPr="00B6278F" w:rsidRDefault="00AF7D3C" w:rsidP="00FD1783">
      <w:pPr>
        <w:pStyle w:val="Default"/>
        <w:spacing w:before="240"/>
        <w:rPr>
          <w:rFonts w:ascii="Arial" w:hAnsi="Arial" w:cs="Arial"/>
          <w:color w:val="auto"/>
        </w:rPr>
      </w:pPr>
    </w:p>
    <w:p w:rsidR="00FD1783" w:rsidRPr="00C21AD1" w:rsidRDefault="00FD1783" w:rsidP="00FD1783">
      <w:pPr>
        <w:shd w:val="clear" w:color="auto" w:fill="FFFFFF"/>
        <w:rPr>
          <w:rFonts w:ascii="Arial" w:eastAsia="Times New Roman" w:hAnsi="Arial" w:cs="Arial"/>
          <w:b/>
          <w:i/>
          <w:color w:val="365F91" w:themeColor="accent1" w:themeShade="BF"/>
          <w:sz w:val="28"/>
          <w:szCs w:val="28"/>
        </w:rPr>
      </w:pPr>
      <w:r w:rsidRPr="00B6278F">
        <w:rPr>
          <w:rFonts w:ascii="Arial" w:hAnsi="Arial" w:cs="Arial"/>
          <w:sz w:val="24"/>
          <w:szCs w:val="24"/>
        </w:rPr>
        <w:br/>
      </w:r>
      <w:r w:rsidRPr="00C21AD1">
        <w:rPr>
          <w:rFonts w:ascii="Arial" w:eastAsia="Times New Roman" w:hAnsi="Arial" w:cs="Arial"/>
          <w:b/>
          <w:i/>
          <w:color w:val="365F91" w:themeColor="accent1" w:themeShade="BF"/>
          <w:sz w:val="28"/>
          <w:szCs w:val="28"/>
        </w:rPr>
        <w:t>Session 1: Overview</w:t>
      </w:r>
    </w:p>
    <w:p w:rsidR="00FD1783" w:rsidRPr="00B6278F" w:rsidRDefault="00FD1783" w:rsidP="00FD1783">
      <w:pPr>
        <w:shd w:val="clear" w:color="auto" w:fill="FFFFFF"/>
        <w:rPr>
          <w:rFonts w:ascii="Arial" w:eastAsia="Times New Roman" w:hAnsi="Arial" w:cs="Arial"/>
          <w:sz w:val="24"/>
          <w:szCs w:val="24"/>
        </w:rPr>
      </w:pPr>
      <w:r w:rsidRPr="00AF7D3C">
        <w:rPr>
          <w:rFonts w:ascii="Arial" w:eastAsia="Times New Roman" w:hAnsi="Arial" w:cs="Arial"/>
          <w:b/>
          <w:sz w:val="24"/>
          <w:szCs w:val="24"/>
        </w:rPr>
        <w:t xml:space="preserve">The Day was opened by </w:t>
      </w:r>
      <w:r w:rsidRPr="0033050C">
        <w:rPr>
          <w:rFonts w:ascii="Arial" w:eastAsia="Times New Roman" w:hAnsi="Arial" w:cs="Arial"/>
          <w:b/>
          <w:sz w:val="24"/>
          <w:szCs w:val="24"/>
        </w:rPr>
        <w:t>UNCCD Deputy Executive Secretary</w:t>
      </w:r>
      <w:r w:rsidRPr="00B6278F">
        <w:rPr>
          <w:rFonts w:ascii="Arial" w:eastAsia="Times New Roman" w:hAnsi="Arial" w:cs="Arial"/>
          <w:sz w:val="24"/>
          <w:szCs w:val="24"/>
        </w:rPr>
        <w:t xml:space="preserve"> </w:t>
      </w:r>
      <w:r w:rsidRPr="00B6278F">
        <w:rPr>
          <w:rFonts w:ascii="Arial" w:eastAsia="Times New Roman" w:hAnsi="Arial" w:cs="Arial"/>
          <w:b/>
          <w:sz w:val="24"/>
          <w:szCs w:val="24"/>
        </w:rPr>
        <w:t xml:space="preserve">Pradeep </w:t>
      </w:r>
      <w:proofErr w:type="spellStart"/>
      <w:r w:rsidRPr="00B6278F">
        <w:rPr>
          <w:rFonts w:ascii="Arial" w:eastAsia="Times New Roman" w:hAnsi="Arial" w:cs="Arial"/>
          <w:b/>
          <w:sz w:val="24"/>
          <w:szCs w:val="24"/>
        </w:rPr>
        <w:t>Monga</w:t>
      </w:r>
      <w:proofErr w:type="spellEnd"/>
      <w:r w:rsidRPr="00B6278F">
        <w:rPr>
          <w:rFonts w:ascii="Arial" w:eastAsia="Times New Roman" w:hAnsi="Arial" w:cs="Arial"/>
          <w:sz w:val="24"/>
          <w:szCs w:val="24"/>
        </w:rPr>
        <w:t xml:space="preserve"> </w:t>
      </w:r>
      <w:r w:rsidRPr="00AF7D3C">
        <w:rPr>
          <w:rFonts w:ascii="Arial" w:eastAsia="Times New Roman" w:hAnsi="Arial" w:cs="Arial"/>
          <w:b/>
          <w:sz w:val="24"/>
          <w:szCs w:val="24"/>
        </w:rPr>
        <w:t xml:space="preserve">and </w:t>
      </w:r>
      <w:r w:rsidRPr="0033050C">
        <w:rPr>
          <w:rFonts w:ascii="Arial" w:eastAsia="Times New Roman" w:hAnsi="Arial" w:cs="Arial"/>
          <w:b/>
          <w:sz w:val="24"/>
          <w:szCs w:val="24"/>
        </w:rPr>
        <w:t xml:space="preserve">Annette </w:t>
      </w:r>
      <w:proofErr w:type="spellStart"/>
      <w:r w:rsidRPr="0033050C">
        <w:rPr>
          <w:rFonts w:ascii="Arial" w:eastAsia="Times New Roman" w:hAnsi="Arial" w:cs="Arial"/>
          <w:b/>
          <w:sz w:val="24"/>
          <w:szCs w:val="24"/>
        </w:rPr>
        <w:t>Crowie</w:t>
      </w:r>
      <w:proofErr w:type="spellEnd"/>
      <w:r>
        <w:rPr>
          <w:rFonts w:ascii="Arial" w:eastAsia="Times New Roman" w:hAnsi="Arial" w:cs="Arial"/>
          <w:b/>
          <w:sz w:val="24"/>
          <w:szCs w:val="24"/>
        </w:rPr>
        <w:t xml:space="preserve">, </w:t>
      </w:r>
      <w:r w:rsidRPr="0033050C">
        <w:rPr>
          <w:rFonts w:ascii="Arial" w:eastAsia="Times New Roman" w:hAnsi="Arial" w:cs="Arial"/>
          <w:b/>
          <w:sz w:val="24"/>
          <w:szCs w:val="24"/>
        </w:rPr>
        <w:t>SPI member and lead author of IPCC Special Report on Climate Change and Land</w:t>
      </w:r>
      <w:r w:rsidRPr="00B6278F">
        <w:rPr>
          <w:rFonts w:ascii="Arial" w:eastAsia="Times New Roman" w:hAnsi="Arial" w:cs="Arial"/>
          <w:sz w:val="24"/>
          <w:szCs w:val="24"/>
        </w:rPr>
        <w:t>.</w:t>
      </w:r>
    </w:p>
    <w:p w:rsidR="00AF7D3C" w:rsidRDefault="00FD1783" w:rsidP="00357726">
      <w:pPr>
        <w:spacing w:after="120" w:line="240" w:lineRule="auto"/>
        <w:rPr>
          <w:rFonts w:ascii="Arial" w:hAnsi="Arial" w:cs="Arial"/>
          <w:sz w:val="24"/>
          <w:szCs w:val="24"/>
          <w:lang w:val="en-GB"/>
        </w:rPr>
      </w:pPr>
      <w:r w:rsidRPr="00B6278F">
        <w:rPr>
          <w:rFonts w:ascii="Arial" w:hAnsi="Arial" w:cs="Arial"/>
          <w:b/>
          <w:i/>
          <w:noProof/>
          <w:sz w:val="24"/>
          <w:szCs w:val="24"/>
        </w:rPr>
        <w:drawing>
          <wp:anchor distT="0" distB="0" distL="114300" distR="114300" simplePos="0" relativeHeight="251660288" behindDoc="0" locked="0" layoutInCell="1" allowOverlap="1" wp14:anchorId="06406181" wp14:editId="6EE9396C">
            <wp:simplePos x="0" y="0"/>
            <wp:positionH relativeFrom="margin">
              <wp:posOffset>28575</wp:posOffset>
            </wp:positionH>
            <wp:positionV relativeFrom="paragraph">
              <wp:posOffset>1273175</wp:posOffset>
            </wp:positionV>
            <wp:extent cx="2219325" cy="2571115"/>
            <wp:effectExtent l="0" t="0" r="9525" b="635"/>
            <wp:wrapSquare wrapText="bothSides"/>
            <wp:docPr id="4" name="Picture 4" descr="C:\Users\Acer\Downloads\IMG-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IMG-77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182"/>
                    <a:stretch/>
                  </pic:blipFill>
                  <pic:spPr bwMode="auto">
                    <a:xfrm>
                      <a:off x="0" y="0"/>
                      <a:ext cx="2219325" cy="257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278F">
        <w:rPr>
          <w:rFonts w:ascii="Arial" w:hAnsi="Arial" w:cs="Arial"/>
          <w:noProof/>
          <w:sz w:val="24"/>
          <w:szCs w:val="24"/>
        </w:rPr>
        <w:drawing>
          <wp:anchor distT="0" distB="0" distL="114300" distR="114300" simplePos="0" relativeHeight="251659264" behindDoc="0" locked="0" layoutInCell="1" allowOverlap="1" wp14:anchorId="044CE0D8" wp14:editId="145A74A5">
            <wp:simplePos x="0" y="0"/>
            <wp:positionH relativeFrom="margin">
              <wp:posOffset>3685540</wp:posOffset>
            </wp:positionH>
            <wp:positionV relativeFrom="paragraph">
              <wp:posOffset>13335</wp:posOffset>
            </wp:positionV>
            <wp:extent cx="2093595" cy="2390775"/>
            <wp:effectExtent l="0" t="0" r="1905" b="9525"/>
            <wp:wrapSquare wrapText="bothSides"/>
            <wp:docPr id="6" name="Picture 6" descr="C:\Users\Acer\Downloads\IMG-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IMG-773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33" t="25049" b="13310"/>
                    <a:stretch/>
                  </pic:blipFill>
                  <pic:spPr bwMode="auto">
                    <a:xfrm>
                      <a:off x="0" y="0"/>
                      <a:ext cx="209359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278F">
        <w:rPr>
          <w:rFonts w:ascii="Arial" w:hAnsi="Arial" w:cs="Arial"/>
          <w:sz w:val="24"/>
          <w:szCs w:val="24"/>
          <w:lang w:val="en-GB"/>
        </w:rPr>
        <w:t xml:space="preserve">Stressing the significance of Science Day, </w:t>
      </w:r>
      <w:proofErr w:type="spellStart"/>
      <w:r w:rsidRPr="00B6278F">
        <w:rPr>
          <w:rFonts w:ascii="Arial" w:hAnsi="Arial" w:cs="Arial"/>
          <w:sz w:val="24"/>
          <w:szCs w:val="24"/>
          <w:lang w:val="en-GB"/>
        </w:rPr>
        <w:t>Dr.</w:t>
      </w:r>
      <w:proofErr w:type="spellEnd"/>
      <w:r w:rsidRPr="00B6278F">
        <w:rPr>
          <w:rFonts w:ascii="Arial" w:hAnsi="Arial" w:cs="Arial"/>
          <w:sz w:val="24"/>
          <w:szCs w:val="24"/>
          <w:lang w:val="en-GB"/>
        </w:rPr>
        <w:t xml:space="preserve"> Monga said it is an important time to invest in land because Sustainable Land Management is a key component to ensure food security and </w:t>
      </w:r>
      <w:r w:rsidRPr="00B6278F">
        <w:rPr>
          <w:rFonts w:ascii="Arial" w:hAnsi="Arial" w:cs="Arial"/>
          <w:sz w:val="24"/>
          <w:szCs w:val="24"/>
          <w:lang w:val="en-GB"/>
        </w:rPr>
        <w:lastRenderedPageBreak/>
        <w:t xml:space="preserve">other basic amenities. </w:t>
      </w:r>
    </w:p>
    <w:p w:rsidR="00FD1783" w:rsidRDefault="00FD1783" w:rsidP="00357726">
      <w:pPr>
        <w:spacing w:after="120" w:line="240" w:lineRule="auto"/>
        <w:rPr>
          <w:rFonts w:ascii="Arial" w:hAnsi="Arial" w:cs="Arial"/>
          <w:sz w:val="24"/>
          <w:szCs w:val="24"/>
          <w:lang w:val="en-GB"/>
        </w:rPr>
      </w:pPr>
      <w:r w:rsidRPr="00B6278F">
        <w:rPr>
          <w:rFonts w:ascii="Arial" w:hAnsi="Arial" w:cs="Arial"/>
          <w:sz w:val="24"/>
          <w:szCs w:val="24"/>
          <w:lang w:val="en-GB"/>
        </w:rPr>
        <w:t>According to him, land is the integrator and accelerator of all SDGs. “Unless we take care of the land, we won’t achieve SDGs”, he said.</w:t>
      </w:r>
    </w:p>
    <w:p w:rsidR="00FD1783" w:rsidRDefault="00FD1783" w:rsidP="00FD1783">
      <w:pPr>
        <w:pStyle w:val="ListParagraph"/>
        <w:spacing w:after="0" w:line="240" w:lineRule="auto"/>
        <w:ind w:left="0"/>
        <w:contextualSpacing w:val="0"/>
        <w:rPr>
          <w:rFonts w:ascii="Arial" w:hAnsi="Arial" w:cs="Arial"/>
          <w:sz w:val="24"/>
          <w:szCs w:val="24"/>
          <w:lang w:val="en-GB"/>
        </w:rPr>
      </w:pPr>
      <w:proofErr w:type="spellStart"/>
      <w:r>
        <w:rPr>
          <w:rFonts w:ascii="Arial" w:hAnsi="Arial" w:cs="Arial"/>
          <w:sz w:val="24"/>
          <w:szCs w:val="24"/>
          <w:lang w:val="en-GB"/>
        </w:rPr>
        <w:t>Dr.</w:t>
      </w:r>
      <w:proofErr w:type="spellEnd"/>
      <w:r w:rsidRPr="00ED419B">
        <w:rPr>
          <w:rFonts w:ascii="Arial" w:hAnsi="Arial" w:cs="Arial"/>
          <w:sz w:val="24"/>
          <w:szCs w:val="24"/>
          <w:lang w:val="en-GB"/>
        </w:rPr>
        <w:t xml:space="preserve"> Cowie, Lead Author of IPCC Special Report on Climate Change and Land</w:t>
      </w:r>
      <w:r>
        <w:rPr>
          <w:rFonts w:ascii="Arial" w:hAnsi="Arial" w:cs="Arial"/>
          <w:sz w:val="24"/>
          <w:szCs w:val="24"/>
          <w:lang w:val="en-GB"/>
        </w:rPr>
        <w:t>,</w:t>
      </w:r>
      <w:r w:rsidRPr="00ED419B">
        <w:rPr>
          <w:rFonts w:ascii="Arial" w:hAnsi="Arial" w:cs="Arial"/>
          <w:sz w:val="24"/>
          <w:szCs w:val="24"/>
          <w:lang w:val="en-GB"/>
        </w:rPr>
        <w:t xml:space="preserve"> </w:t>
      </w:r>
      <w:r>
        <w:rPr>
          <w:rFonts w:ascii="Arial" w:hAnsi="Arial" w:cs="Arial"/>
          <w:sz w:val="24"/>
          <w:szCs w:val="24"/>
          <w:lang w:val="en-GB"/>
        </w:rPr>
        <w:t>stressed the need of swiftly addressing</w:t>
      </w:r>
      <w:r w:rsidRPr="00ED419B">
        <w:rPr>
          <w:rFonts w:ascii="Arial" w:hAnsi="Arial" w:cs="Arial"/>
          <w:sz w:val="24"/>
          <w:szCs w:val="24"/>
          <w:lang w:val="en-GB"/>
        </w:rPr>
        <w:t xml:space="preserve"> land degradation issues as it has great impact on the productivity of land. We need preparatory activities to combat land degradation and plan now to achieve, avoid, reduce and revers</w:t>
      </w:r>
      <w:r>
        <w:rPr>
          <w:rFonts w:ascii="Arial" w:hAnsi="Arial" w:cs="Arial"/>
          <w:sz w:val="24"/>
          <w:szCs w:val="24"/>
          <w:lang w:val="en-GB"/>
        </w:rPr>
        <w:t>e land degradation</w:t>
      </w:r>
      <w:r w:rsidRPr="00ED419B">
        <w:rPr>
          <w:rFonts w:ascii="Arial" w:hAnsi="Arial" w:cs="Arial"/>
          <w:sz w:val="24"/>
          <w:szCs w:val="24"/>
          <w:lang w:val="en-GB"/>
        </w:rPr>
        <w:t xml:space="preserve">. She also stressed the need for indicators </w:t>
      </w:r>
      <w:r>
        <w:rPr>
          <w:rFonts w:ascii="Arial" w:hAnsi="Arial" w:cs="Arial"/>
          <w:sz w:val="24"/>
          <w:szCs w:val="24"/>
          <w:lang w:val="en-GB"/>
        </w:rPr>
        <w:t>to</w:t>
      </w:r>
      <w:r w:rsidRPr="00ED419B">
        <w:rPr>
          <w:rFonts w:ascii="Arial" w:hAnsi="Arial" w:cs="Arial"/>
          <w:sz w:val="24"/>
          <w:szCs w:val="24"/>
          <w:lang w:val="en-GB"/>
        </w:rPr>
        <w:t xml:space="preserve"> measur</w:t>
      </w:r>
      <w:r>
        <w:rPr>
          <w:rFonts w:ascii="Arial" w:hAnsi="Arial" w:cs="Arial"/>
          <w:sz w:val="24"/>
          <w:szCs w:val="24"/>
          <w:lang w:val="en-GB"/>
        </w:rPr>
        <w:t>e</w:t>
      </w:r>
      <w:r w:rsidRPr="00ED419B">
        <w:rPr>
          <w:rFonts w:ascii="Arial" w:hAnsi="Arial" w:cs="Arial"/>
          <w:sz w:val="24"/>
          <w:szCs w:val="24"/>
          <w:lang w:val="en-GB"/>
        </w:rPr>
        <w:t xml:space="preserve"> LDN status and use social indicators that are relevant to </w:t>
      </w:r>
      <w:r>
        <w:rPr>
          <w:rFonts w:ascii="Arial" w:hAnsi="Arial" w:cs="Arial"/>
          <w:sz w:val="24"/>
          <w:szCs w:val="24"/>
          <w:lang w:val="en-GB"/>
        </w:rPr>
        <w:t>the</w:t>
      </w:r>
      <w:r w:rsidRPr="00ED419B">
        <w:rPr>
          <w:rFonts w:ascii="Arial" w:hAnsi="Arial" w:cs="Arial"/>
          <w:sz w:val="24"/>
          <w:szCs w:val="24"/>
          <w:lang w:val="en-GB"/>
        </w:rPr>
        <w:t xml:space="preserve"> context, including principles for LDN implementation</w:t>
      </w:r>
      <w:r>
        <w:rPr>
          <w:rFonts w:ascii="Arial" w:hAnsi="Arial" w:cs="Arial"/>
          <w:sz w:val="24"/>
          <w:szCs w:val="24"/>
          <w:lang w:val="en-GB"/>
        </w:rPr>
        <w:t>.</w:t>
      </w:r>
    </w:p>
    <w:p w:rsidR="00FD1783" w:rsidRDefault="00FD1783" w:rsidP="00FD1783">
      <w:pPr>
        <w:pStyle w:val="ListParagraph"/>
        <w:spacing w:after="0" w:line="240" w:lineRule="auto"/>
        <w:ind w:left="0"/>
        <w:contextualSpacing w:val="0"/>
        <w:rPr>
          <w:rFonts w:ascii="Arial" w:hAnsi="Arial" w:cs="Arial"/>
          <w:sz w:val="24"/>
          <w:szCs w:val="24"/>
          <w:lang w:val="en-GB"/>
        </w:rPr>
      </w:pPr>
    </w:p>
    <w:p w:rsidR="00FD1783" w:rsidRPr="006A1BAD" w:rsidRDefault="00FD1783" w:rsidP="00FD1783">
      <w:pPr>
        <w:spacing w:after="0" w:line="240" w:lineRule="auto"/>
        <w:rPr>
          <w:rFonts w:ascii="Arial" w:hAnsi="Arial" w:cs="Arial"/>
          <w:b/>
          <w:i/>
          <w:color w:val="17365D" w:themeColor="text2" w:themeShade="BF"/>
          <w:sz w:val="28"/>
          <w:szCs w:val="28"/>
          <w:lang w:val="en-GB"/>
        </w:rPr>
      </w:pPr>
      <w:r w:rsidRPr="006A1BAD">
        <w:rPr>
          <w:rFonts w:ascii="Arial" w:hAnsi="Arial" w:cs="Arial"/>
          <w:b/>
          <w:i/>
          <w:color w:val="17365D" w:themeColor="text2" w:themeShade="BF"/>
          <w:sz w:val="28"/>
          <w:szCs w:val="28"/>
          <w:lang w:val="en-GB"/>
        </w:rPr>
        <w:t>Session 2: Introducing the IPCC Special Report on Climate Change and Land</w:t>
      </w:r>
    </w:p>
    <w:p w:rsidR="00FD1783" w:rsidRPr="00ED419B" w:rsidRDefault="00FD1783" w:rsidP="00FD1783">
      <w:pPr>
        <w:pStyle w:val="Default"/>
        <w:spacing w:before="240"/>
        <w:rPr>
          <w:rFonts w:ascii="Arial" w:hAnsi="Arial" w:cs="Arial"/>
          <w:i/>
          <w:color w:val="000000" w:themeColor="text1"/>
          <w:lang w:val="en-GB"/>
        </w:rPr>
      </w:pPr>
      <w:r>
        <w:rPr>
          <w:rFonts w:ascii="Arial" w:hAnsi="Arial" w:cs="Arial"/>
          <w:lang w:val="en-GB"/>
        </w:rPr>
        <w:t xml:space="preserve">The opening was followed by the special session by the authors of the </w:t>
      </w:r>
      <w:r w:rsidRPr="000F25A5">
        <w:rPr>
          <w:rFonts w:ascii="Arial" w:hAnsi="Arial" w:cs="Arial"/>
          <w:i/>
          <w:lang w:val="en-GB"/>
        </w:rPr>
        <w:t>IPCC</w:t>
      </w:r>
      <w:r>
        <w:rPr>
          <w:rFonts w:ascii="Arial" w:hAnsi="Arial" w:cs="Arial"/>
          <w:lang w:val="en-GB"/>
        </w:rPr>
        <w:t xml:space="preserve"> </w:t>
      </w:r>
    </w:p>
    <w:p w:rsidR="00FD1783" w:rsidRDefault="00FD1783" w:rsidP="00FD1783">
      <w:pPr>
        <w:spacing w:after="0" w:line="240" w:lineRule="auto"/>
        <w:rPr>
          <w:rFonts w:ascii="Arial" w:hAnsi="Arial" w:cs="Arial"/>
          <w:color w:val="000000" w:themeColor="text1"/>
          <w:sz w:val="24"/>
          <w:szCs w:val="24"/>
          <w:lang w:val="en-GB"/>
        </w:rPr>
      </w:pPr>
      <w:r w:rsidRPr="00ED419B">
        <w:rPr>
          <w:rFonts w:ascii="Arial" w:hAnsi="Arial" w:cs="Arial"/>
          <w:i/>
          <w:color w:val="000000" w:themeColor="text1"/>
          <w:sz w:val="24"/>
          <w:szCs w:val="24"/>
          <w:lang w:val="en-GB"/>
        </w:rPr>
        <w:t>Special Report on Climate Change and Land</w:t>
      </w:r>
      <w:r>
        <w:rPr>
          <w:rFonts w:ascii="Arial" w:hAnsi="Arial" w:cs="Arial"/>
          <w:i/>
          <w:color w:val="000000" w:themeColor="text1"/>
          <w:sz w:val="24"/>
          <w:szCs w:val="24"/>
          <w:lang w:val="en-GB"/>
        </w:rPr>
        <w:t>.</w:t>
      </w:r>
      <w:r>
        <w:rPr>
          <w:rFonts w:ascii="Arial" w:hAnsi="Arial" w:cs="Arial"/>
          <w:color w:val="000000" w:themeColor="text1"/>
          <w:sz w:val="24"/>
          <w:szCs w:val="24"/>
          <w:lang w:val="en-GB"/>
        </w:rPr>
        <w:t xml:space="preserve"> </w:t>
      </w:r>
    </w:p>
    <w:p w:rsidR="00FD1783" w:rsidRDefault="00FD1783" w:rsidP="00FD1783">
      <w:pPr>
        <w:spacing w:after="0" w:line="240" w:lineRule="auto"/>
        <w:rPr>
          <w:rFonts w:ascii="Arial" w:hAnsi="Arial" w:cs="Arial"/>
          <w:color w:val="000000" w:themeColor="text1"/>
          <w:sz w:val="24"/>
          <w:szCs w:val="24"/>
          <w:lang w:val="en-GB"/>
        </w:rPr>
      </w:pPr>
    </w:p>
    <w:p w:rsidR="00FD1783" w:rsidRPr="00ED419B" w:rsidRDefault="00FD1783" w:rsidP="00FD1783">
      <w:pPr>
        <w:spacing w:after="0" w:line="240" w:lineRule="auto"/>
        <w:rPr>
          <w:rFonts w:ascii="Arial" w:hAnsi="Arial" w:cs="Arial"/>
          <w:i/>
          <w:color w:val="000000" w:themeColor="text1"/>
          <w:sz w:val="24"/>
          <w:szCs w:val="24"/>
          <w:lang w:val="en-GB"/>
        </w:rPr>
      </w:pPr>
      <w:r w:rsidRPr="00ED419B">
        <w:rPr>
          <w:rFonts w:ascii="Arial" w:eastAsia="Times New Roman" w:hAnsi="Arial" w:cs="Arial"/>
          <w:noProof/>
          <w:color w:val="222222"/>
          <w:sz w:val="24"/>
          <w:szCs w:val="24"/>
        </w:rPr>
        <w:drawing>
          <wp:anchor distT="0" distB="0" distL="114300" distR="114300" simplePos="0" relativeHeight="251661312" behindDoc="0" locked="0" layoutInCell="1" allowOverlap="1" wp14:anchorId="44F23366" wp14:editId="1AAABB94">
            <wp:simplePos x="0" y="0"/>
            <wp:positionH relativeFrom="column">
              <wp:posOffset>66675</wp:posOffset>
            </wp:positionH>
            <wp:positionV relativeFrom="paragraph">
              <wp:posOffset>5715</wp:posOffset>
            </wp:positionV>
            <wp:extent cx="2382520" cy="3163570"/>
            <wp:effectExtent l="0" t="0" r="0" b="0"/>
            <wp:wrapSquare wrapText="bothSides"/>
            <wp:docPr id="9" name="Picture 9" descr="C:\Users\Acer\Downloads\IMG-20190905-WA01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G-20190905-WA0142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520" cy="316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50C">
        <w:rPr>
          <w:rFonts w:ascii="Arial" w:hAnsi="Arial" w:cs="Arial"/>
          <w:b/>
          <w:sz w:val="24"/>
          <w:szCs w:val="24"/>
          <w:lang w:val="en-GB"/>
        </w:rPr>
        <w:t xml:space="preserve">Jim </w:t>
      </w:r>
      <w:proofErr w:type="spellStart"/>
      <w:r w:rsidRPr="0033050C">
        <w:rPr>
          <w:rFonts w:ascii="Arial" w:hAnsi="Arial" w:cs="Arial"/>
          <w:b/>
          <w:sz w:val="24"/>
          <w:szCs w:val="24"/>
          <w:lang w:val="en-GB"/>
        </w:rPr>
        <w:t>Skea</w:t>
      </w:r>
      <w:proofErr w:type="spellEnd"/>
      <w:r w:rsidRPr="0033050C">
        <w:rPr>
          <w:rFonts w:ascii="Arial" w:hAnsi="Arial" w:cs="Arial"/>
          <w:b/>
          <w:i/>
          <w:sz w:val="24"/>
          <w:szCs w:val="24"/>
          <w:lang w:val="en-GB"/>
        </w:rPr>
        <w:t xml:space="preserve"> (</w:t>
      </w:r>
      <w:r w:rsidRPr="0033050C">
        <w:rPr>
          <w:rFonts w:ascii="Arial" w:hAnsi="Arial" w:cs="Arial"/>
          <w:b/>
          <w:sz w:val="24"/>
          <w:szCs w:val="24"/>
          <w:lang w:val="en-GB"/>
        </w:rPr>
        <w:t>Co-Chair, working Group III of IPCC</w:t>
      </w:r>
      <w:r w:rsidRPr="0033050C">
        <w:rPr>
          <w:rFonts w:ascii="Arial" w:hAnsi="Arial" w:cs="Arial"/>
          <w:b/>
          <w:i/>
          <w:sz w:val="24"/>
          <w:szCs w:val="24"/>
          <w:lang w:val="en-GB"/>
        </w:rPr>
        <w:t>)</w:t>
      </w:r>
      <w:r w:rsidRPr="00ED419B">
        <w:rPr>
          <w:rFonts w:ascii="Arial" w:hAnsi="Arial" w:cs="Arial"/>
          <w:i/>
          <w:sz w:val="24"/>
          <w:szCs w:val="24"/>
          <w:lang w:val="en-GB"/>
        </w:rPr>
        <w:t xml:space="preserve"> said</w:t>
      </w:r>
      <w:r w:rsidRPr="00ED419B">
        <w:rPr>
          <w:rFonts w:ascii="Arial" w:hAnsi="Arial" w:cs="Arial"/>
          <w:sz w:val="24"/>
          <w:szCs w:val="24"/>
        </w:rPr>
        <w:t xml:space="preserve"> that IPCC received six proposals for land related special reports at the start of </w:t>
      </w:r>
      <w:r>
        <w:rPr>
          <w:rFonts w:ascii="Arial" w:hAnsi="Arial" w:cs="Arial"/>
          <w:sz w:val="24"/>
          <w:szCs w:val="24"/>
        </w:rPr>
        <w:t xml:space="preserve">the </w:t>
      </w:r>
      <w:r w:rsidRPr="00ED419B">
        <w:rPr>
          <w:rFonts w:ascii="Arial" w:hAnsi="Arial" w:cs="Arial"/>
          <w:sz w:val="24"/>
          <w:szCs w:val="24"/>
        </w:rPr>
        <w:t>six</w:t>
      </w:r>
      <w:r>
        <w:rPr>
          <w:rFonts w:ascii="Arial" w:hAnsi="Arial" w:cs="Arial"/>
          <w:sz w:val="24"/>
          <w:szCs w:val="24"/>
        </w:rPr>
        <w:t>th</w:t>
      </w:r>
      <w:r w:rsidRPr="00ED419B">
        <w:rPr>
          <w:rFonts w:ascii="Arial" w:hAnsi="Arial" w:cs="Arial"/>
          <w:sz w:val="24"/>
          <w:szCs w:val="24"/>
        </w:rPr>
        <w:t xml:space="preserve"> assessment cycles. He observed that food security issue is neglected in the assessment and urged everyone to put more attention to the interaction between climate and land rather than focus on all issues related to land.</w:t>
      </w:r>
    </w:p>
    <w:p w:rsidR="00FD1783" w:rsidRPr="00ED419B" w:rsidRDefault="00FD1783" w:rsidP="00FD1783">
      <w:pPr>
        <w:spacing w:after="120" w:line="240" w:lineRule="auto"/>
        <w:rPr>
          <w:rFonts w:ascii="Arial" w:hAnsi="Arial" w:cs="Arial"/>
          <w:sz w:val="24"/>
          <w:szCs w:val="24"/>
          <w:lang w:val="en-GB"/>
        </w:rPr>
      </w:pPr>
    </w:p>
    <w:p w:rsidR="00FD1783" w:rsidRPr="00ED419B" w:rsidRDefault="00FD1783" w:rsidP="00FD1783">
      <w:pPr>
        <w:spacing w:after="120" w:line="240" w:lineRule="auto"/>
        <w:rPr>
          <w:rFonts w:ascii="Arial" w:hAnsi="Arial" w:cs="Arial"/>
          <w:sz w:val="24"/>
          <w:szCs w:val="24"/>
          <w:lang w:val="en-GB"/>
        </w:rPr>
      </w:pPr>
      <w:proofErr w:type="spellStart"/>
      <w:r w:rsidRPr="0033050C">
        <w:rPr>
          <w:rFonts w:ascii="Arial" w:hAnsi="Arial" w:cs="Arial"/>
          <w:b/>
          <w:sz w:val="24"/>
          <w:szCs w:val="24"/>
          <w:lang w:val="en-GB"/>
        </w:rPr>
        <w:t>Minal</w:t>
      </w:r>
      <w:proofErr w:type="spellEnd"/>
      <w:r w:rsidRPr="0033050C">
        <w:rPr>
          <w:rFonts w:ascii="Arial" w:hAnsi="Arial" w:cs="Arial"/>
          <w:b/>
          <w:sz w:val="24"/>
          <w:szCs w:val="24"/>
          <w:lang w:val="en-GB"/>
        </w:rPr>
        <w:t xml:space="preserve"> </w:t>
      </w:r>
      <w:proofErr w:type="spellStart"/>
      <w:r w:rsidRPr="0033050C">
        <w:rPr>
          <w:rFonts w:ascii="Arial" w:hAnsi="Arial" w:cs="Arial"/>
          <w:b/>
          <w:sz w:val="24"/>
          <w:szCs w:val="24"/>
          <w:lang w:val="en-GB"/>
        </w:rPr>
        <w:t>Pathak</w:t>
      </w:r>
      <w:proofErr w:type="spellEnd"/>
      <w:r w:rsidRPr="0033050C">
        <w:rPr>
          <w:rFonts w:ascii="Arial" w:hAnsi="Arial" w:cs="Arial"/>
          <w:b/>
          <w:sz w:val="24"/>
          <w:szCs w:val="24"/>
          <w:lang w:val="en-GB"/>
        </w:rPr>
        <w:t xml:space="preserve"> (Technical Support Unit Working Group III, Drafting Author, SPM)</w:t>
      </w:r>
      <w:r w:rsidRPr="00ED419B">
        <w:rPr>
          <w:rFonts w:ascii="Arial" w:hAnsi="Arial" w:cs="Arial"/>
          <w:sz w:val="24"/>
          <w:szCs w:val="24"/>
          <w:lang w:val="en-GB"/>
        </w:rPr>
        <w:t xml:space="preserve"> </w:t>
      </w:r>
      <w:r>
        <w:rPr>
          <w:rFonts w:ascii="Arial" w:hAnsi="Arial" w:cs="Arial"/>
          <w:sz w:val="24"/>
          <w:szCs w:val="24"/>
          <w:lang w:val="en-GB"/>
        </w:rPr>
        <w:t>said l</w:t>
      </w:r>
      <w:r w:rsidRPr="00105C8C">
        <w:rPr>
          <w:rFonts w:ascii="Arial" w:eastAsiaTheme="minorEastAsia" w:hAnsi="Arial" w:cs="Arial"/>
          <w:bCs/>
          <w:color w:val="1E0E01" w:themeColor="accent6" w:themeShade="1A"/>
          <w:kern w:val="24"/>
          <w:sz w:val="24"/>
          <w:szCs w:val="24"/>
        </w:rPr>
        <w:t>and degradation is a driver of climate change</w:t>
      </w:r>
      <w:r w:rsidRPr="00ED419B">
        <w:rPr>
          <w:rFonts w:ascii="Arial" w:eastAsiaTheme="minorEastAsia" w:hAnsi="Arial" w:cs="Arial"/>
          <w:color w:val="1E0E01" w:themeColor="accent6" w:themeShade="1A"/>
          <w:kern w:val="24"/>
          <w:sz w:val="24"/>
          <w:szCs w:val="24"/>
        </w:rPr>
        <w:t xml:space="preserve"> through emission of greenhouse gases and reduced rates of carbon uptake. </w:t>
      </w:r>
    </w:p>
    <w:p w:rsidR="00FD1783" w:rsidRPr="00105C8C" w:rsidRDefault="00FD1783" w:rsidP="00357726">
      <w:pPr>
        <w:spacing w:after="120" w:line="240" w:lineRule="auto"/>
        <w:ind w:left="360"/>
        <w:rPr>
          <w:rFonts w:ascii="Arial" w:hAnsi="Arial" w:cs="Arial"/>
          <w:sz w:val="24"/>
          <w:szCs w:val="24"/>
          <w:lang w:val="en-GB"/>
        </w:rPr>
      </w:pPr>
      <w:r w:rsidRPr="00105C8C">
        <w:rPr>
          <w:rFonts w:ascii="Arial" w:eastAsiaTheme="minorEastAsia" w:hAnsi="Arial" w:cs="Arial"/>
          <w:bCs/>
          <w:color w:val="1E0E01" w:themeColor="accent6" w:themeShade="1A"/>
          <w:kern w:val="24"/>
          <w:sz w:val="24"/>
          <w:szCs w:val="24"/>
        </w:rPr>
        <w:t>Human-induced global warming has already caused observed changes in two drivers of land degradation</w:t>
      </w:r>
      <w:r>
        <w:rPr>
          <w:rFonts w:ascii="Arial" w:eastAsiaTheme="minorEastAsia" w:hAnsi="Arial" w:cs="Arial"/>
          <w:bCs/>
          <w:color w:val="1E0E01" w:themeColor="accent6" w:themeShade="1A"/>
          <w:kern w:val="24"/>
          <w:sz w:val="24"/>
          <w:szCs w:val="24"/>
        </w:rPr>
        <w:t xml:space="preserve"> -</w:t>
      </w:r>
      <w:r w:rsidRPr="00105C8C">
        <w:rPr>
          <w:rFonts w:ascii="Arial" w:eastAsiaTheme="minorEastAsia" w:hAnsi="Arial" w:cs="Arial"/>
          <w:b/>
          <w:bCs/>
          <w:color w:val="1E0E01" w:themeColor="accent6" w:themeShade="1A"/>
          <w:kern w:val="24"/>
          <w:sz w:val="24"/>
          <w:szCs w:val="24"/>
        </w:rPr>
        <w:t xml:space="preserve"> </w:t>
      </w:r>
      <w:r w:rsidRPr="00105C8C">
        <w:rPr>
          <w:rFonts w:ascii="Arial" w:eastAsiaTheme="minorEastAsia" w:hAnsi="Arial" w:cs="Arial"/>
          <w:color w:val="1E0E01" w:themeColor="accent6" w:themeShade="1A"/>
          <w:kern w:val="24"/>
          <w:sz w:val="24"/>
          <w:szCs w:val="24"/>
        </w:rPr>
        <w:t>increased frequency, intensity and/or amo</w:t>
      </w:r>
      <w:r w:rsidR="00357726">
        <w:rPr>
          <w:rFonts w:ascii="Arial" w:eastAsiaTheme="minorEastAsia" w:hAnsi="Arial" w:cs="Arial"/>
          <w:color w:val="1E0E01" w:themeColor="accent6" w:themeShade="1A"/>
          <w:kern w:val="24"/>
          <w:sz w:val="24"/>
          <w:szCs w:val="24"/>
        </w:rPr>
        <w:t xml:space="preserve">unt of heavy precipitation, and </w:t>
      </w:r>
      <w:r w:rsidRPr="00105C8C">
        <w:rPr>
          <w:rFonts w:ascii="Arial" w:eastAsiaTheme="minorEastAsia" w:hAnsi="Arial" w:cs="Arial"/>
          <w:color w:val="1E0E01" w:themeColor="accent6" w:themeShade="1A"/>
          <w:kern w:val="24"/>
          <w:sz w:val="24"/>
          <w:szCs w:val="24"/>
        </w:rPr>
        <w:t xml:space="preserve">increased heat </w:t>
      </w:r>
      <w:proofErr w:type="spellStart"/>
      <w:r w:rsidRPr="00105C8C">
        <w:rPr>
          <w:rFonts w:ascii="Arial" w:eastAsiaTheme="minorEastAsia" w:hAnsi="Arial" w:cs="Arial"/>
          <w:color w:val="1E0E01" w:themeColor="accent6" w:themeShade="1A"/>
          <w:kern w:val="24"/>
          <w:sz w:val="24"/>
          <w:szCs w:val="24"/>
        </w:rPr>
        <w:t>stress.</w:t>
      </w:r>
      <w:r w:rsidRPr="00105C8C">
        <w:rPr>
          <w:rFonts w:ascii="Arial" w:eastAsiaTheme="minorEastAsia" w:hAnsi="Arial" w:cs="Arial"/>
          <w:bCs/>
          <w:color w:val="1E0E01" w:themeColor="accent6" w:themeShade="1A"/>
          <w:kern w:val="24"/>
          <w:sz w:val="24"/>
          <w:szCs w:val="24"/>
        </w:rPr>
        <w:t>He</w:t>
      </w:r>
      <w:proofErr w:type="spellEnd"/>
      <w:r w:rsidRPr="00105C8C">
        <w:rPr>
          <w:rFonts w:ascii="Arial" w:eastAsiaTheme="minorEastAsia" w:hAnsi="Arial" w:cs="Arial"/>
          <w:bCs/>
          <w:color w:val="1E0E01" w:themeColor="accent6" w:themeShade="1A"/>
          <w:kern w:val="24"/>
          <w:sz w:val="24"/>
          <w:szCs w:val="24"/>
        </w:rPr>
        <w:t xml:space="preserve"> also noted that global warming beyond that of present-day will further exacerbate ongoing desertification and land degradation processes through</w:t>
      </w:r>
      <w:r w:rsidRPr="00105C8C">
        <w:rPr>
          <w:rFonts w:ascii="Arial" w:eastAsiaTheme="minorEastAsia" w:hAnsi="Arial" w:cs="Arial"/>
          <w:b/>
          <w:bCs/>
          <w:color w:val="1E0E01" w:themeColor="accent6" w:themeShade="1A"/>
          <w:kern w:val="24"/>
          <w:sz w:val="24"/>
          <w:szCs w:val="24"/>
        </w:rPr>
        <w:t xml:space="preserve"> </w:t>
      </w:r>
      <w:r w:rsidRPr="00105C8C">
        <w:rPr>
          <w:rFonts w:ascii="Arial" w:eastAsiaTheme="minorEastAsia" w:hAnsi="Arial" w:cs="Arial"/>
          <w:color w:val="1E0E01" w:themeColor="accent6" w:themeShade="1A"/>
          <w:kern w:val="24"/>
          <w:sz w:val="24"/>
          <w:szCs w:val="24"/>
        </w:rPr>
        <w:t>increasing floods, drought frequency and severity, intensified cyclones, and sea-level rise, with outcomes being modulated by land management</w:t>
      </w:r>
      <w:r>
        <w:rPr>
          <w:rFonts w:ascii="Arial" w:eastAsiaTheme="minorEastAsia" w:hAnsi="Arial" w:cs="Arial"/>
          <w:color w:val="1E0E01" w:themeColor="accent6" w:themeShade="1A"/>
          <w:kern w:val="24"/>
          <w:sz w:val="24"/>
          <w:szCs w:val="24"/>
        </w:rPr>
        <w:t>.</w:t>
      </w:r>
    </w:p>
    <w:p w:rsidR="00FD1783" w:rsidRPr="00ED419B" w:rsidRDefault="00FD1783" w:rsidP="00FD1783">
      <w:pPr>
        <w:spacing w:after="120" w:line="240" w:lineRule="auto"/>
        <w:rPr>
          <w:rFonts w:ascii="Arial" w:hAnsi="Arial" w:cs="Arial"/>
          <w:sz w:val="24"/>
          <w:szCs w:val="24"/>
          <w:lang w:val="en-GB"/>
        </w:rPr>
      </w:pPr>
      <w:proofErr w:type="spellStart"/>
      <w:r>
        <w:rPr>
          <w:rFonts w:ascii="Arial" w:hAnsi="Arial" w:cs="Arial"/>
          <w:sz w:val="24"/>
          <w:szCs w:val="24"/>
          <w:lang w:val="en-GB"/>
        </w:rPr>
        <w:t>Dr.</w:t>
      </w:r>
      <w:proofErr w:type="spellEnd"/>
      <w:r>
        <w:rPr>
          <w:rFonts w:ascii="Arial" w:hAnsi="Arial" w:cs="Arial"/>
          <w:sz w:val="24"/>
          <w:szCs w:val="24"/>
          <w:lang w:val="en-GB"/>
        </w:rPr>
        <w:t xml:space="preserve"> Pathak further said i</w:t>
      </w:r>
      <w:r w:rsidRPr="00ED419B">
        <w:rPr>
          <w:rFonts w:ascii="Arial" w:hAnsi="Arial" w:cs="Arial"/>
          <w:sz w:val="24"/>
          <w:szCs w:val="24"/>
          <w:lang w:val="en-GB"/>
        </w:rPr>
        <w:t xml:space="preserve">ncrease in food production has not benefitted the marginalized people. The loss of soil carbon is one of the major reasons for land degradation. She felt that sustainable food production could bring about huge changes in farming practices thereby reducing the threat of land degradation. </w:t>
      </w:r>
      <w:r>
        <w:rPr>
          <w:rFonts w:ascii="Arial" w:hAnsi="Arial" w:cs="Arial"/>
          <w:sz w:val="24"/>
          <w:szCs w:val="24"/>
          <w:lang w:val="en-GB"/>
        </w:rPr>
        <w:t xml:space="preserve">She emphasized the importance of </w:t>
      </w:r>
      <w:r w:rsidRPr="00ED419B">
        <w:rPr>
          <w:rFonts w:ascii="Arial" w:hAnsi="Arial" w:cs="Arial"/>
          <w:sz w:val="24"/>
          <w:szCs w:val="24"/>
          <w:lang w:val="en-GB"/>
        </w:rPr>
        <w:t>empower</w:t>
      </w:r>
      <w:r>
        <w:rPr>
          <w:rFonts w:ascii="Arial" w:hAnsi="Arial" w:cs="Arial"/>
          <w:sz w:val="24"/>
          <w:szCs w:val="24"/>
          <w:lang w:val="en-GB"/>
        </w:rPr>
        <w:t>ing</w:t>
      </w:r>
      <w:r w:rsidRPr="00ED419B">
        <w:rPr>
          <w:rFonts w:ascii="Arial" w:hAnsi="Arial" w:cs="Arial"/>
          <w:sz w:val="24"/>
          <w:szCs w:val="24"/>
          <w:lang w:val="en-GB"/>
        </w:rPr>
        <w:t xml:space="preserve"> women for inclusive action on LDN.</w:t>
      </w:r>
    </w:p>
    <w:p w:rsidR="00FD1783" w:rsidRPr="00ED419B" w:rsidRDefault="00FD1783" w:rsidP="00FD1783">
      <w:pPr>
        <w:spacing w:after="120" w:line="240" w:lineRule="auto"/>
        <w:rPr>
          <w:rFonts w:ascii="Arial" w:hAnsi="Arial" w:cs="Arial"/>
          <w:sz w:val="24"/>
          <w:szCs w:val="24"/>
        </w:rPr>
      </w:pPr>
      <w:proofErr w:type="spellStart"/>
      <w:r w:rsidRPr="0033050C">
        <w:rPr>
          <w:rFonts w:ascii="Arial" w:hAnsi="Arial" w:cs="Arial"/>
          <w:b/>
          <w:sz w:val="24"/>
          <w:szCs w:val="24"/>
          <w:lang w:val="en-GB"/>
        </w:rPr>
        <w:lastRenderedPageBreak/>
        <w:t>Alisher</w:t>
      </w:r>
      <w:proofErr w:type="spellEnd"/>
      <w:r w:rsidRPr="0033050C">
        <w:rPr>
          <w:rFonts w:ascii="Arial" w:hAnsi="Arial" w:cs="Arial"/>
          <w:b/>
          <w:sz w:val="24"/>
          <w:szCs w:val="24"/>
          <w:lang w:val="en-GB"/>
        </w:rPr>
        <w:t xml:space="preserve"> </w:t>
      </w:r>
      <w:proofErr w:type="spellStart"/>
      <w:r w:rsidRPr="0033050C">
        <w:rPr>
          <w:rFonts w:ascii="Arial" w:hAnsi="Arial" w:cs="Arial"/>
          <w:b/>
          <w:sz w:val="24"/>
          <w:szCs w:val="24"/>
          <w:lang w:val="en-GB"/>
        </w:rPr>
        <w:t>Mirzabaev</w:t>
      </w:r>
      <w:proofErr w:type="spellEnd"/>
      <w:r w:rsidRPr="0033050C">
        <w:rPr>
          <w:rFonts w:ascii="Arial" w:hAnsi="Arial" w:cs="Arial"/>
          <w:b/>
          <w:sz w:val="24"/>
          <w:szCs w:val="24"/>
          <w:lang w:val="en-GB"/>
        </w:rPr>
        <w:t xml:space="preserve"> (Coordinating Lea</w:t>
      </w:r>
      <w:r w:rsidRPr="0033050C">
        <w:rPr>
          <w:rFonts w:ascii="Arial" w:hAnsi="Arial" w:cs="Arial"/>
          <w:b/>
          <w:sz w:val="24"/>
          <w:szCs w:val="24"/>
        </w:rPr>
        <w:t>d Author of the IPCC report)</w:t>
      </w:r>
      <w:r w:rsidRPr="00ED419B">
        <w:rPr>
          <w:rFonts w:ascii="Arial" w:hAnsi="Arial" w:cs="Arial"/>
          <w:sz w:val="24"/>
          <w:szCs w:val="24"/>
        </w:rPr>
        <w:t xml:space="preserve"> drew attention to the fact that 1.5-3.2 billion people reside in land </w:t>
      </w:r>
      <w:r>
        <w:rPr>
          <w:rFonts w:ascii="Arial" w:hAnsi="Arial" w:cs="Arial"/>
          <w:sz w:val="24"/>
          <w:szCs w:val="24"/>
        </w:rPr>
        <w:t>d</w:t>
      </w:r>
      <w:proofErr w:type="spellStart"/>
      <w:r w:rsidRPr="00ED419B">
        <w:rPr>
          <w:rFonts w:ascii="Arial" w:hAnsi="Arial" w:cs="Arial"/>
          <w:sz w:val="24"/>
          <w:szCs w:val="24"/>
          <w:lang w:val="en-GB"/>
        </w:rPr>
        <w:t>egradation</w:t>
      </w:r>
      <w:proofErr w:type="spellEnd"/>
      <w:r w:rsidRPr="00ED419B">
        <w:rPr>
          <w:rFonts w:ascii="Arial" w:hAnsi="Arial" w:cs="Arial"/>
          <w:sz w:val="24"/>
          <w:szCs w:val="24"/>
          <w:lang w:val="en-GB"/>
        </w:rPr>
        <w:t xml:space="preserve"> areas</w:t>
      </w:r>
      <w:r>
        <w:rPr>
          <w:rFonts w:ascii="Arial" w:hAnsi="Arial" w:cs="Arial"/>
          <w:sz w:val="24"/>
          <w:szCs w:val="24"/>
          <w:lang w:val="en-GB"/>
        </w:rPr>
        <w:t>.</w:t>
      </w:r>
      <w:r w:rsidRPr="00ED419B">
        <w:rPr>
          <w:rFonts w:ascii="Arial" w:hAnsi="Arial" w:cs="Arial"/>
          <w:sz w:val="24"/>
          <w:szCs w:val="24"/>
          <w:lang w:val="en-GB"/>
        </w:rPr>
        <w:t xml:space="preserve"> 500 million people in dry land areas experience desertification in an intense way. Since 1961 annual dry land areas have decreased by</w:t>
      </w:r>
      <w:r w:rsidR="003851D5">
        <w:rPr>
          <w:rFonts w:ascii="Arial" w:hAnsi="Arial" w:cs="Arial"/>
          <w:sz w:val="24"/>
          <w:szCs w:val="24"/>
          <w:lang w:val="en-GB"/>
        </w:rPr>
        <w:t xml:space="preserve"> </w:t>
      </w:r>
      <w:r w:rsidRPr="00ED419B">
        <w:rPr>
          <w:rFonts w:ascii="Arial" w:hAnsi="Arial" w:cs="Arial"/>
          <w:sz w:val="24"/>
          <w:szCs w:val="24"/>
          <w:lang w:val="en-GB"/>
        </w:rPr>
        <w:t>1%. She said that aridity and climate change are two different concepts and it is necessary to recognize them as such. She drew attention to the alarming statistics of soil erosion rate</w:t>
      </w:r>
      <w:r>
        <w:rPr>
          <w:rFonts w:ascii="Arial" w:hAnsi="Arial" w:cs="Arial"/>
          <w:sz w:val="24"/>
          <w:szCs w:val="24"/>
          <w:lang w:val="en-GB"/>
        </w:rPr>
        <w:t>,</w:t>
      </w:r>
      <w:r w:rsidRPr="00ED419B">
        <w:rPr>
          <w:rFonts w:ascii="Arial" w:hAnsi="Arial" w:cs="Arial"/>
          <w:sz w:val="24"/>
          <w:szCs w:val="24"/>
          <w:lang w:val="en-GB"/>
        </w:rPr>
        <w:t xml:space="preserve"> which stands at almost hundred times higher than the rate of soil formation. Land degradation is the driver of climate change</w:t>
      </w:r>
      <w:r>
        <w:rPr>
          <w:rFonts w:ascii="Arial" w:hAnsi="Arial" w:cs="Arial"/>
          <w:sz w:val="24"/>
          <w:szCs w:val="24"/>
          <w:lang w:val="en-GB"/>
        </w:rPr>
        <w:t>. T</w:t>
      </w:r>
      <w:r w:rsidRPr="00ED419B">
        <w:rPr>
          <w:rFonts w:ascii="Arial" w:hAnsi="Arial" w:cs="Arial"/>
          <w:sz w:val="24"/>
          <w:szCs w:val="24"/>
          <w:lang w:val="en-GB"/>
        </w:rPr>
        <w:t>echnologies are not enough to arrest this. We need enabling actions on desertification</w:t>
      </w:r>
      <w:r>
        <w:rPr>
          <w:rFonts w:ascii="Arial" w:hAnsi="Arial" w:cs="Arial"/>
          <w:sz w:val="24"/>
          <w:szCs w:val="24"/>
          <w:lang w:val="en-GB"/>
        </w:rPr>
        <w:t>, she said. I</w:t>
      </w:r>
      <w:r w:rsidRPr="00ED419B">
        <w:rPr>
          <w:rFonts w:ascii="Arial" w:hAnsi="Arial" w:cs="Arial"/>
          <w:sz w:val="24"/>
          <w:szCs w:val="24"/>
          <w:lang w:val="en-GB"/>
        </w:rPr>
        <w:t>t is imperative that we implement LDN</w:t>
      </w:r>
      <w:r w:rsidR="00357726">
        <w:rPr>
          <w:rFonts w:ascii="Arial" w:hAnsi="Arial" w:cs="Arial"/>
          <w:sz w:val="24"/>
          <w:szCs w:val="24"/>
          <w:lang w:val="en-GB"/>
        </w:rPr>
        <w:t>.</w:t>
      </w:r>
    </w:p>
    <w:p w:rsidR="00FD1783" w:rsidRDefault="00FD1783" w:rsidP="00FD1783">
      <w:pPr>
        <w:spacing w:after="120" w:line="240" w:lineRule="auto"/>
        <w:rPr>
          <w:rFonts w:ascii="Arial" w:hAnsi="Arial" w:cs="Arial"/>
          <w:sz w:val="24"/>
          <w:szCs w:val="24"/>
        </w:rPr>
      </w:pPr>
      <w:r>
        <w:rPr>
          <w:rFonts w:ascii="Arial" w:hAnsi="Arial" w:cs="Arial"/>
          <w:sz w:val="24"/>
          <w:szCs w:val="24"/>
        </w:rPr>
        <w:t xml:space="preserve">She further noted that climate change and land degradation have the following </w:t>
      </w:r>
      <w:r w:rsidRPr="00ED419B">
        <w:rPr>
          <w:rFonts w:ascii="Arial" w:hAnsi="Arial" w:cs="Arial"/>
          <w:sz w:val="24"/>
          <w:szCs w:val="24"/>
        </w:rPr>
        <w:t>important co-relations:</w:t>
      </w:r>
      <w:r>
        <w:rPr>
          <w:rFonts w:ascii="Arial" w:hAnsi="Arial" w:cs="Arial"/>
          <w:sz w:val="24"/>
          <w:szCs w:val="24"/>
        </w:rPr>
        <w:t xml:space="preserve"> (1) </w:t>
      </w:r>
      <w:r w:rsidRPr="00ED419B">
        <w:rPr>
          <w:rFonts w:ascii="Arial" w:hAnsi="Arial" w:cs="Arial"/>
          <w:sz w:val="24"/>
          <w:szCs w:val="24"/>
        </w:rPr>
        <w:t xml:space="preserve"> </w:t>
      </w:r>
      <w:r>
        <w:rPr>
          <w:rFonts w:ascii="Arial" w:hAnsi="Arial" w:cs="Arial"/>
          <w:sz w:val="24"/>
          <w:szCs w:val="24"/>
        </w:rPr>
        <w:t>a</w:t>
      </w:r>
      <w:r w:rsidRPr="00B6278F">
        <w:rPr>
          <w:rFonts w:ascii="Arial" w:hAnsi="Arial" w:cs="Arial"/>
          <w:sz w:val="24"/>
          <w:szCs w:val="24"/>
        </w:rPr>
        <w:t>chieving CC adaptation and mitigation without land is not possible</w:t>
      </w:r>
      <w:r>
        <w:rPr>
          <w:rFonts w:ascii="Arial" w:hAnsi="Arial" w:cs="Arial"/>
          <w:sz w:val="24"/>
          <w:szCs w:val="24"/>
        </w:rPr>
        <w:t>; (2) a</w:t>
      </w:r>
      <w:r w:rsidRPr="00B6278F">
        <w:rPr>
          <w:rFonts w:ascii="Arial" w:hAnsi="Arial" w:cs="Arial"/>
          <w:sz w:val="24"/>
          <w:szCs w:val="24"/>
        </w:rPr>
        <w:t>chieving LDN without CC considerations is not possible</w:t>
      </w:r>
      <w:r>
        <w:rPr>
          <w:rFonts w:ascii="Arial" w:hAnsi="Arial" w:cs="Arial"/>
          <w:sz w:val="24"/>
          <w:szCs w:val="24"/>
        </w:rPr>
        <w:t xml:space="preserve">; and (3) the </w:t>
      </w:r>
      <w:r w:rsidRPr="00B6278F">
        <w:rPr>
          <w:rFonts w:ascii="Arial" w:hAnsi="Arial" w:cs="Arial"/>
          <w:sz w:val="24"/>
          <w:szCs w:val="24"/>
        </w:rPr>
        <w:t>pursuit of LDN provides incentives to achieve CC adaptation and mitigation.</w:t>
      </w:r>
    </w:p>
    <w:p w:rsidR="00FD1783" w:rsidRDefault="00FD1783" w:rsidP="00FD1783">
      <w:pPr>
        <w:spacing w:after="120" w:line="240" w:lineRule="auto"/>
        <w:rPr>
          <w:rFonts w:ascii="Arial" w:hAnsi="Arial" w:cs="Arial"/>
          <w:sz w:val="24"/>
          <w:szCs w:val="24"/>
        </w:rPr>
      </w:pPr>
      <w:r>
        <w:rPr>
          <w:rFonts w:ascii="Arial" w:hAnsi="Arial" w:cs="Arial"/>
          <w:sz w:val="24"/>
          <w:szCs w:val="24"/>
        </w:rPr>
        <w:t xml:space="preserve">The introduction of the report was followed by the panel discussion by the report authors. </w:t>
      </w:r>
      <w:r w:rsidRPr="0033050C">
        <w:rPr>
          <w:rFonts w:ascii="Arial" w:hAnsi="Arial" w:cs="Arial"/>
          <w:b/>
          <w:sz w:val="24"/>
          <w:szCs w:val="24"/>
        </w:rPr>
        <w:t>Jagdish Krishnaswamy</w:t>
      </w:r>
      <w:r w:rsidR="003851D5">
        <w:rPr>
          <w:rFonts w:ascii="Arial" w:hAnsi="Arial" w:cs="Arial"/>
          <w:b/>
          <w:sz w:val="24"/>
          <w:szCs w:val="24"/>
        </w:rPr>
        <w:t xml:space="preserve"> </w:t>
      </w:r>
      <w:r w:rsidRPr="0033050C">
        <w:rPr>
          <w:rFonts w:ascii="Arial" w:hAnsi="Arial" w:cs="Arial"/>
          <w:b/>
          <w:sz w:val="24"/>
          <w:szCs w:val="24"/>
        </w:rPr>
        <w:t>(Coordinating Lead Author, IPCC report)</w:t>
      </w:r>
      <w:r w:rsidRPr="00ED419B">
        <w:rPr>
          <w:rFonts w:ascii="Arial" w:hAnsi="Arial" w:cs="Arial"/>
          <w:sz w:val="24"/>
          <w:szCs w:val="24"/>
        </w:rPr>
        <w:t xml:space="preserve"> said that drylands are on the increase. How we use land is both the problem as well as the solution. He also discussed the criteria for defining the magnitude of impacts which are mitigation, adaptation, desertification, food security and land degradation. Land based solutions have the potential to reduce the risks of warming and help with adaptation options to live with climate change.</w:t>
      </w:r>
    </w:p>
    <w:p w:rsidR="00FD1783" w:rsidRDefault="00FD1783" w:rsidP="00FD1783">
      <w:pPr>
        <w:spacing w:after="120" w:line="240" w:lineRule="auto"/>
        <w:rPr>
          <w:rFonts w:ascii="Arial" w:hAnsi="Arial" w:cs="Arial"/>
          <w:sz w:val="24"/>
          <w:szCs w:val="24"/>
        </w:rPr>
      </w:pPr>
    </w:p>
    <w:p w:rsidR="00FD1783" w:rsidRPr="00ED419B" w:rsidRDefault="00FD1783" w:rsidP="00FD1783">
      <w:pPr>
        <w:pStyle w:val="Default"/>
        <w:spacing w:before="240"/>
        <w:rPr>
          <w:rFonts w:ascii="Arial" w:hAnsi="Arial" w:cs="Arial"/>
          <w:b/>
          <w:i/>
        </w:rPr>
      </w:pPr>
      <w:r w:rsidRPr="00ED419B">
        <w:rPr>
          <w:rFonts w:ascii="Arial" w:hAnsi="Arial" w:cs="Arial"/>
          <w:b/>
          <w:i/>
          <w:noProof/>
        </w:rPr>
        <w:drawing>
          <wp:inline distT="0" distB="0" distL="0" distR="0" wp14:anchorId="18FA34A3" wp14:editId="51C2025E">
            <wp:extent cx="5943600" cy="2528570"/>
            <wp:effectExtent l="0" t="0" r="0" b="5080"/>
            <wp:docPr id="13" name="Picture 13" descr="C:\Users\Acer\Downloads\science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science day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28570"/>
                    </a:xfrm>
                    <a:prstGeom prst="rect">
                      <a:avLst/>
                    </a:prstGeom>
                    <a:noFill/>
                    <a:ln>
                      <a:noFill/>
                    </a:ln>
                  </pic:spPr>
                </pic:pic>
              </a:graphicData>
            </a:graphic>
          </wp:inline>
        </w:drawing>
      </w:r>
    </w:p>
    <w:p w:rsidR="00FD1783" w:rsidRPr="00ED0253" w:rsidRDefault="00FD1783" w:rsidP="00FD1783">
      <w:pPr>
        <w:jc w:val="center"/>
        <w:rPr>
          <w:rFonts w:ascii="Arial" w:hAnsi="Arial" w:cs="Arial"/>
          <w:b/>
          <w:i/>
          <w:color w:val="000000"/>
        </w:rPr>
      </w:pPr>
      <w:r w:rsidRPr="00ED0253">
        <w:rPr>
          <w:rFonts w:ascii="Arial" w:hAnsi="Arial" w:cs="Arial"/>
          <w:b/>
          <w:i/>
          <w:color w:val="000000"/>
        </w:rPr>
        <w:t xml:space="preserve">Panelists </w:t>
      </w:r>
      <w:r>
        <w:rPr>
          <w:rFonts w:ascii="Arial" w:hAnsi="Arial" w:cs="Arial"/>
          <w:b/>
          <w:i/>
          <w:color w:val="000000"/>
        </w:rPr>
        <w:t>discussing</w:t>
      </w:r>
      <w:r w:rsidRPr="00ED0253">
        <w:rPr>
          <w:rFonts w:ascii="Arial" w:hAnsi="Arial" w:cs="Arial"/>
          <w:b/>
          <w:i/>
          <w:color w:val="000000"/>
        </w:rPr>
        <w:t xml:space="preserve"> the IPCC special report on climate change and land</w:t>
      </w:r>
    </w:p>
    <w:p w:rsidR="00FD1783" w:rsidRDefault="00FD1783" w:rsidP="00FD1783">
      <w:pPr>
        <w:spacing w:after="120" w:line="240" w:lineRule="auto"/>
        <w:rPr>
          <w:rFonts w:ascii="Arial" w:hAnsi="Arial" w:cs="Arial"/>
          <w:sz w:val="24"/>
          <w:szCs w:val="24"/>
        </w:rPr>
      </w:pPr>
    </w:p>
    <w:p w:rsidR="00FD1783" w:rsidRPr="00C21AD1" w:rsidRDefault="00FD1783" w:rsidP="00FD1783">
      <w:pPr>
        <w:spacing w:after="120" w:line="240" w:lineRule="auto"/>
        <w:rPr>
          <w:rFonts w:ascii="Arial" w:hAnsi="Arial" w:cs="Arial"/>
          <w:b/>
          <w:color w:val="365F91" w:themeColor="accent1" w:themeShade="BF"/>
          <w:sz w:val="28"/>
          <w:szCs w:val="28"/>
        </w:rPr>
      </w:pPr>
      <w:r w:rsidRPr="00C21AD1">
        <w:rPr>
          <w:rFonts w:ascii="Arial" w:hAnsi="Arial" w:cs="Arial"/>
          <w:b/>
          <w:color w:val="365F91" w:themeColor="accent1" w:themeShade="BF"/>
          <w:sz w:val="28"/>
          <w:szCs w:val="28"/>
        </w:rPr>
        <w:t>Session 3: Foundation for a healthy planet: The Enabling Environment for LDN</w:t>
      </w:r>
    </w:p>
    <w:p w:rsidR="00FD1783" w:rsidRDefault="00FD1783" w:rsidP="00FD1783">
      <w:pPr>
        <w:spacing w:after="120" w:line="240" w:lineRule="auto"/>
        <w:rPr>
          <w:rFonts w:ascii="Arial" w:hAnsi="Arial" w:cs="Arial"/>
          <w:sz w:val="24"/>
          <w:szCs w:val="24"/>
        </w:rPr>
      </w:pPr>
      <w:r>
        <w:rPr>
          <w:rFonts w:ascii="Arial" w:hAnsi="Arial" w:cs="Arial"/>
          <w:sz w:val="24"/>
          <w:szCs w:val="24"/>
        </w:rPr>
        <w:t xml:space="preserve">The session composed of a series of brief interventions by the speakers on different dimensions on creating the enabling environment for LDN. It was facilitated by </w:t>
      </w:r>
      <w:r w:rsidRPr="00A23E54">
        <w:rPr>
          <w:rFonts w:ascii="Arial" w:hAnsi="Arial" w:cs="Arial"/>
          <w:b/>
          <w:sz w:val="24"/>
          <w:szCs w:val="24"/>
          <w:lang w:val="en-GB"/>
        </w:rPr>
        <w:t>Nichole Barger (Member, Science Policy Interface)</w:t>
      </w:r>
      <w:r w:rsidRPr="000464EF">
        <w:rPr>
          <w:rFonts w:ascii="Arial" w:hAnsi="Arial" w:cs="Arial"/>
          <w:sz w:val="24"/>
          <w:szCs w:val="24"/>
          <w:lang w:val="en-GB"/>
        </w:rPr>
        <w:t>.</w:t>
      </w:r>
    </w:p>
    <w:p w:rsidR="00FD1783" w:rsidRPr="003851D5" w:rsidRDefault="00FD1783" w:rsidP="00FD1783">
      <w:pPr>
        <w:pStyle w:val="ListParagraph"/>
        <w:numPr>
          <w:ilvl w:val="0"/>
          <w:numId w:val="20"/>
        </w:numPr>
        <w:spacing w:before="120" w:after="0" w:line="240" w:lineRule="auto"/>
        <w:contextualSpacing w:val="0"/>
        <w:rPr>
          <w:rFonts w:ascii="Arial" w:hAnsi="Arial" w:cs="Arial"/>
          <w:sz w:val="24"/>
          <w:szCs w:val="24"/>
          <w:lang w:val="en-US"/>
        </w:rPr>
      </w:pPr>
      <w:r w:rsidRPr="003851D5">
        <w:rPr>
          <w:rFonts w:ascii="Arial" w:hAnsi="Arial" w:cs="Arial"/>
          <w:b/>
          <w:sz w:val="24"/>
          <w:szCs w:val="24"/>
          <w:lang w:val="en-US"/>
        </w:rPr>
        <w:lastRenderedPageBreak/>
        <w:t>Lindsay Stringer (IPCC Special Report lead author, University of Leeds)</w:t>
      </w:r>
      <w:r w:rsidRPr="003851D5">
        <w:rPr>
          <w:rFonts w:ascii="Arial" w:hAnsi="Arial" w:cs="Arial"/>
          <w:sz w:val="24"/>
          <w:szCs w:val="24"/>
          <w:lang w:val="en-US"/>
        </w:rPr>
        <w:t xml:space="preserve"> said LDN is more about managing people than land. She stressed the importance of securing land tenure for people and to achieve LDN.</w:t>
      </w:r>
    </w:p>
    <w:p w:rsidR="00FD1783" w:rsidRPr="002F0C40" w:rsidRDefault="00FD1783" w:rsidP="00FD1783">
      <w:pPr>
        <w:pStyle w:val="ListParagraph"/>
        <w:numPr>
          <w:ilvl w:val="0"/>
          <w:numId w:val="20"/>
        </w:numPr>
        <w:spacing w:before="120" w:after="0" w:line="240" w:lineRule="auto"/>
        <w:contextualSpacing w:val="0"/>
        <w:rPr>
          <w:rFonts w:ascii="Arial" w:hAnsi="Arial" w:cs="Arial"/>
          <w:sz w:val="24"/>
          <w:szCs w:val="24"/>
          <w:lang w:val="en-GB"/>
        </w:rPr>
      </w:pPr>
      <w:r w:rsidRPr="002C0AA2">
        <w:rPr>
          <w:rFonts w:ascii="Arial" w:hAnsi="Arial" w:cs="Arial"/>
          <w:b/>
          <w:sz w:val="24"/>
          <w:szCs w:val="24"/>
          <w:lang w:val="en-GB"/>
        </w:rPr>
        <w:t xml:space="preserve">Jean-Luc </w:t>
      </w:r>
      <w:proofErr w:type="spellStart"/>
      <w:r w:rsidRPr="002C0AA2">
        <w:rPr>
          <w:rFonts w:ascii="Arial" w:hAnsi="Arial" w:cs="Arial"/>
          <w:b/>
          <w:sz w:val="24"/>
          <w:szCs w:val="24"/>
          <w:lang w:val="en-GB"/>
        </w:rPr>
        <w:t>Chotte</w:t>
      </w:r>
      <w:proofErr w:type="spellEnd"/>
      <w:r w:rsidRPr="002C0AA2">
        <w:rPr>
          <w:rFonts w:ascii="Arial" w:hAnsi="Arial" w:cs="Arial"/>
          <w:b/>
          <w:sz w:val="24"/>
          <w:szCs w:val="24"/>
          <w:lang w:val="en-GB"/>
        </w:rPr>
        <w:t xml:space="preserve"> (Soil scientist, ORSTOM)</w:t>
      </w:r>
      <w:r w:rsidRPr="002C0AA2">
        <w:rPr>
          <w:rFonts w:ascii="Arial" w:hAnsi="Arial" w:cs="Arial"/>
          <w:sz w:val="24"/>
          <w:szCs w:val="24"/>
          <w:lang w:val="en-GB"/>
        </w:rPr>
        <w:t xml:space="preserve"> spoke about Sustainable land management for LDN, in which he pointed out that there is</w:t>
      </w:r>
      <w:r w:rsidRPr="002C0AA2">
        <w:rPr>
          <w:rFonts w:ascii="Arial" w:hAnsi="Arial" w:cs="Arial"/>
          <w:b/>
          <w:sz w:val="24"/>
          <w:szCs w:val="24"/>
          <w:lang w:val="en-GB"/>
        </w:rPr>
        <w:t xml:space="preserve"> </w:t>
      </w:r>
      <w:r w:rsidRPr="002C0AA2">
        <w:rPr>
          <w:rFonts w:ascii="Arial" w:hAnsi="Arial" w:cs="Arial"/>
          <w:sz w:val="24"/>
          <w:szCs w:val="24"/>
          <w:lang w:val="en-GB"/>
        </w:rPr>
        <w:t>no one-fits-for-all SLM solution.</w:t>
      </w:r>
    </w:p>
    <w:p w:rsidR="00FD1783" w:rsidRPr="002C0AA2" w:rsidRDefault="00FD1783" w:rsidP="00FD1783">
      <w:pPr>
        <w:pStyle w:val="ListParagraph"/>
        <w:numPr>
          <w:ilvl w:val="0"/>
          <w:numId w:val="20"/>
        </w:numPr>
        <w:spacing w:before="120" w:after="0" w:line="240" w:lineRule="auto"/>
        <w:contextualSpacing w:val="0"/>
        <w:rPr>
          <w:rFonts w:ascii="Arial" w:hAnsi="Arial" w:cs="Arial"/>
          <w:sz w:val="24"/>
          <w:szCs w:val="24"/>
          <w:lang w:val="en-GB"/>
        </w:rPr>
      </w:pPr>
      <w:r w:rsidRPr="002C0AA2">
        <w:rPr>
          <w:rFonts w:ascii="Arial" w:hAnsi="Arial" w:cs="Arial"/>
          <w:b/>
          <w:sz w:val="24"/>
          <w:szCs w:val="24"/>
          <w:lang w:val="en-GB"/>
        </w:rPr>
        <w:t>Eduardo Mansur (Director of the Land and Water Division of FAO)</w:t>
      </w:r>
      <w:r w:rsidRPr="002C0AA2">
        <w:rPr>
          <w:rFonts w:ascii="Arial" w:hAnsi="Arial" w:cs="Arial"/>
          <w:sz w:val="24"/>
          <w:szCs w:val="24"/>
          <w:lang w:val="en-GB"/>
        </w:rPr>
        <w:t xml:space="preserve"> said in order to produce food for all and achieve SDG </w:t>
      </w:r>
      <w:proofErr w:type="gramStart"/>
      <w:r w:rsidRPr="002C0AA2">
        <w:rPr>
          <w:rFonts w:ascii="Arial" w:hAnsi="Arial" w:cs="Arial"/>
          <w:sz w:val="24"/>
          <w:szCs w:val="24"/>
          <w:lang w:val="en-GB"/>
        </w:rPr>
        <w:t>2,</w:t>
      </w:r>
      <w:proofErr w:type="gramEnd"/>
      <w:r w:rsidRPr="002C0AA2">
        <w:rPr>
          <w:rFonts w:ascii="Arial" w:hAnsi="Arial" w:cs="Arial"/>
          <w:sz w:val="24"/>
          <w:szCs w:val="24"/>
          <w:lang w:val="en-GB"/>
        </w:rPr>
        <w:t xml:space="preserve"> we have to take into account change of food consumption habit, more jobs creation for food production and sustainable use of land.</w:t>
      </w:r>
    </w:p>
    <w:p w:rsidR="00FD1783" w:rsidRPr="002C0AA2" w:rsidRDefault="00FD1783" w:rsidP="00FD1783">
      <w:pPr>
        <w:pStyle w:val="ListParagraph"/>
        <w:numPr>
          <w:ilvl w:val="0"/>
          <w:numId w:val="20"/>
        </w:numPr>
        <w:spacing w:before="120" w:after="0" w:line="240" w:lineRule="auto"/>
        <w:contextualSpacing w:val="0"/>
        <w:rPr>
          <w:rFonts w:ascii="Arial" w:hAnsi="Arial" w:cs="Arial"/>
          <w:sz w:val="24"/>
          <w:szCs w:val="24"/>
          <w:lang w:val="en-GB"/>
        </w:rPr>
      </w:pPr>
      <w:proofErr w:type="spellStart"/>
      <w:r w:rsidRPr="002C0AA2">
        <w:rPr>
          <w:rFonts w:ascii="Arial" w:hAnsi="Arial" w:cs="Arial"/>
          <w:b/>
          <w:sz w:val="24"/>
          <w:szCs w:val="24"/>
          <w:lang w:val="en-GB"/>
        </w:rPr>
        <w:t>Mariody</w:t>
      </w:r>
      <w:proofErr w:type="spellEnd"/>
      <w:r w:rsidRPr="002C0AA2">
        <w:rPr>
          <w:rFonts w:ascii="Arial" w:hAnsi="Arial" w:cs="Arial"/>
          <w:b/>
          <w:sz w:val="24"/>
          <w:szCs w:val="24"/>
          <w:lang w:val="en-GB"/>
        </w:rPr>
        <w:t xml:space="preserve"> Sanchez </w:t>
      </w:r>
      <w:proofErr w:type="spellStart"/>
      <w:r w:rsidRPr="002C0AA2">
        <w:rPr>
          <w:rFonts w:ascii="Arial" w:hAnsi="Arial" w:cs="Arial"/>
          <w:b/>
          <w:sz w:val="24"/>
          <w:szCs w:val="24"/>
          <w:lang w:val="en-GB"/>
        </w:rPr>
        <w:t>Santivanez</w:t>
      </w:r>
      <w:proofErr w:type="spellEnd"/>
      <w:r w:rsidRPr="002C0AA2">
        <w:rPr>
          <w:rFonts w:ascii="Arial" w:hAnsi="Arial" w:cs="Arial"/>
          <w:b/>
          <w:sz w:val="24"/>
          <w:szCs w:val="24"/>
          <w:lang w:val="en-GB"/>
        </w:rPr>
        <w:t xml:space="preserve"> (</w:t>
      </w:r>
      <w:proofErr w:type="spellStart"/>
      <w:r w:rsidRPr="002C0AA2">
        <w:rPr>
          <w:rFonts w:ascii="Arial" w:hAnsi="Arial" w:cs="Arial"/>
          <w:b/>
          <w:sz w:val="24"/>
          <w:szCs w:val="24"/>
          <w:lang w:val="en-GB"/>
        </w:rPr>
        <w:t>Asociacion</w:t>
      </w:r>
      <w:proofErr w:type="spellEnd"/>
      <w:r w:rsidRPr="002C0AA2">
        <w:rPr>
          <w:rFonts w:ascii="Arial" w:hAnsi="Arial" w:cs="Arial"/>
          <w:b/>
          <w:sz w:val="24"/>
          <w:szCs w:val="24"/>
          <w:lang w:val="en-GB"/>
        </w:rPr>
        <w:t xml:space="preserve"> </w:t>
      </w:r>
      <w:proofErr w:type="spellStart"/>
      <w:r w:rsidRPr="002C0AA2">
        <w:rPr>
          <w:rFonts w:ascii="Arial" w:hAnsi="Arial" w:cs="Arial"/>
          <w:b/>
          <w:sz w:val="24"/>
          <w:szCs w:val="24"/>
          <w:lang w:val="en-GB"/>
        </w:rPr>
        <w:t>para</w:t>
      </w:r>
      <w:proofErr w:type="spellEnd"/>
      <w:r w:rsidRPr="002C0AA2">
        <w:rPr>
          <w:rFonts w:ascii="Arial" w:hAnsi="Arial" w:cs="Arial"/>
          <w:b/>
          <w:sz w:val="24"/>
          <w:szCs w:val="24"/>
          <w:lang w:val="en-GB"/>
        </w:rPr>
        <w:t xml:space="preserve"> la </w:t>
      </w:r>
      <w:proofErr w:type="spellStart"/>
      <w:r w:rsidRPr="002C0AA2">
        <w:rPr>
          <w:rFonts w:ascii="Arial" w:hAnsi="Arial" w:cs="Arial"/>
          <w:b/>
          <w:sz w:val="24"/>
          <w:szCs w:val="24"/>
          <w:lang w:val="en-GB"/>
        </w:rPr>
        <w:t>Investigacion</w:t>
      </w:r>
      <w:proofErr w:type="spellEnd"/>
      <w:r w:rsidRPr="002C0AA2">
        <w:rPr>
          <w:rFonts w:ascii="Arial" w:hAnsi="Arial" w:cs="Arial"/>
          <w:b/>
          <w:sz w:val="24"/>
          <w:szCs w:val="24"/>
          <w:lang w:val="en-GB"/>
        </w:rPr>
        <w:t xml:space="preserve"> y </w:t>
      </w:r>
      <w:proofErr w:type="spellStart"/>
      <w:r w:rsidRPr="002C0AA2">
        <w:rPr>
          <w:rFonts w:ascii="Arial" w:hAnsi="Arial" w:cs="Arial"/>
          <w:b/>
          <w:sz w:val="24"/>
          <w:szCs w:val="24"/>
          <w:lang w:val="en-GB"/>
        </w:rPr>
        <w:t>Desarrollo</w:t>
      </w:r>
      <w:proofErr w:type="spellEnd"/>
      <w:r w:rsidRPr="002C0AA2">
        <w:rPr>
          <w:rFonts w:ascii="Arial" w:hAnsi="Arial" w:cs="Arial"/>
          <w:b/>
          <w:sz w:val="24"/>
          <w:szCs w:val="24"/>
          <w:lang w:val="en-GB"/>
        </w:rPr>
        <w:t xml:space="preserve"> Integral)</w:t>
      </w:r>
      <w:r w:rsidRPr="002C0AA2">
        <w:rPr>
          <w:rFonts w:ascii="Arial" w:hAnsi="Arial" w:cs="Arial"/>
          <w:sz w:val="24"/>
          <w:szCs w:val="24"/>
          <w:lang w:val="en-GB"/>
        </w:rPr>
        <w:t xml:space="preserve"> explained that inclusion is not only about more participation but it is to enable participation of all the stakeholders in LDN process. We need to explore mechanism that improves inclusion, she said.</w:t>
      </w:r>
    </w:p>
    <w:p w:rsidR="00FD1783" w:rsidRPr="002C0AA2" w:rsidRDefault="00FD1783" w:rsidP="00FD1783">
      <w:pPr>
        <w:pStyle w:val="ListParagraph"/>
        <w:numPr>
          <w:ilvl w:val="0"/>
          <w:numId w:val="20"/>
        </w:numPr>
        <w:spacing w:before="120" w:after="0" w:line="240" w:lineRule="auto"/>
        <w:contextualSpacing w:val="0"/>
        <w:rPr>
          <w:rFonts w:ascii="Arial" w:hAnsi="Arial" w:cs="Arial"/>
          <w:sz w:val="24"/>
          <w:szCs w:val="24"/>
          <w:lang w:val="en-GB"/>
        </w:rPr>
      </w:pPr>
      <w:r w:rsidRPr="002C0AA2">
        <w:rPr>
          <w:rFonts w:ascii="Arial" w:hAnsi="Arial" w:cs="Arial"/>
          <w:b/>
          <w:sz w:val="24"/>
          <w:szCs w:val="24"/>
          <w:lang w:val="en-GB"/>
        </w:rPr>
        <w:t xml:space="preserve">Youssef </w:t>
      </w:r>
      <w:proofErr w:type="spellStart"/>
      <w:r w:rsidRPr="002C0AA2">
        <w:rPr>
          <w:rFonts w:ascii="Arial" w:hAnsi="Arial" w:cs="Arial"/>
          <w:b/>
          <w:sz w:val="24"/>
          <w:szCs w:val="24"/>
          <w:lang w:val="en-GB"/>
        </w:rPr>
        <w:t>Brahimi</w:t>
      </w:r>
      <w:proofErr w:type="spellEnd"/>
      <w:r w:rsidRPr="002C0AA2">
        <w:rPr>
          <w:rFonts w:ascii="Arial" w:hAnsi="Arial" w:cs="Arial"/>
          <w:b/>
          <w:sz w:val="24"/>
          <w:szCs w:val="24"/>
          <w:lang w:val="en-GB"/>
        </w:rPr>
        <w:t xml:space="preserve"> (President, </w:t>
      </w:r>
      <w:proofErr w:type="spellStart"/>
      <w:r w:rsidRPr="002C0AA2">
        <w:rPr>
          <w:rFonts w:ascii="Arial" w:hAnsi="Arial" w:cs="Arial"/>
          <w:b/>
          <w:sz w:val="24"/>
          <w:szCs w:val="24"/>
          <w:lang w:val="en-GB"/>
        </w:rPr>
        <w:t>DesertNet</w:t>
      </w:r>
      <w:proofErr w:type="spellEnd"/>
      <w:r w:rsidRPr="002C0AA2">
        <w:rPr>
          <w:rFonts w:ascii="Arial" w:hAnsi="Arial" w:cs="Arial"/>
          <w:b/>
          <w:sz w:val="24"/>
          <w:szCs w:val="24"/>
          <w:lang w:val="en-GB"/>
        </w:rPr>
        <w:t xml:space="preserve"> International)</w:t>
      </w:r>
      <w:r w:rsidRPr="002C0AA2">
        <w:rPr>
          <w:rFonts w:ascii="Arial" w:hAnsi="Arial" w:cs="Arial"/>
          <w:sz w:val="24"/>
          <w:szCs w:val="24"/>
          <w:lang w:val="en-GB"/>
        </w:rPr>
        <w:t xml:space="preserve"> talked about the role of Civil Society Organisations (CSO), which should be politically recognized. CSO has holistic vision of LDN. He stressed the importance of taking social economic actions.</w:t>
      </w:r>
    </w:p>
    <w:p w:rsidR="00FD1783" w:rsidRPr="003851D5" w:rsidRDefault="00FD1783" w:rsidP="00FD1783">
      <w:pPr>
        <w:pStyle w:val="ListParagraph"/>
        <w:numPr>
          <w:ilvl w:val="0"/>
          <w:numId w:val="20"/>
        </w:numPr>
        <w:spacing w:before="120" w:after="0" w:line="240" w:lineRule="auto"/>
        <w:contextualSpacing w:val="0"/>
        <w:rPr>
          <w:rFonts w:ascii="Arial" w:hAnsi="Arial" w:cs="Arial"/>
          <w:sz w:val="24"/>
          <w:szCs w:val="24"/>
          <w:lang w:val="en-US"/>
        </w:rPr>
      </w:pPr>
      <w:r w:rsidRPr="003851D5">
        <w:rPr>
          <w:rFonts w:ascii="Arial" w:hAnsi="Arial" w:cs="Arial"/>
          <w:b/>
          <w:sz w:val="24"/>
          <w:szCs w:val="24"/>
          <w:lang w:val="en-US"/>
        </w:rPr>
        <w:t xml:space="preserve">Graham von </w:t>
      </w:r>
      <w:proofErr w:type="spellStart"/>
      <w:r w:rsidRPr="003851D5">
        <w:rPr>
          <w:rFonts w:ascii="Arial" w:hAnsi="Arial" w:cs="Arial"/>
          <w:b/>
          <w:sz w:val="24"/>
          <w:szCs w:val="24"/>
          <w:lang w:val="en-US"/>
        </w:rPr>
        <w:t>Maltitz</w:t>
      </w:r>
      <w:proofErr w:type="spellEnd"/>
      <w:r w:rsidRPr="003851D5">
        <w:rPr>
          <w:rFonts w:ascii="Arial" w:hAnsi="Arial" w:cs="Arial"/>
          <w:b/>
          <w:sz w:val="24"/>
          <w:szCs w:val="24"/>
          <w:lang w:val="en-US"/>
        </w:rPr>
        <w:t xml:space="preserve"> (Council for Scientific and Industrial Research)</w:t>
      </w:r>
      <w:r w:rsidRPr="003851D5">
        <w:rPr>
          <w:rFonts w:ascii="Arial" w:hAnsi="Arial" w:cs="Arial"/>
          <w:sz w:val="24"/>
          <w:szCs w:val="24"/>
          <w:lang w:val="en-US"/>
        </w:rPr>
        <w:t xml:space="preserve"> said urban population is continuously increasing and Africa will be seeing urbanization at unprecedented level. He stressed the importance of urban people to change their lifestyles.</w:t>
      </w:r>
    </w:p>
    <w:p w:rsidR="00FD1783" w:rsidRPr="003851D5" w:rsidRDefault="00FD1783" w:rsidP="00FD1783">
      <w:pPr>
        <w:pStyle w:val="ListParagraph"/>
        <w:numPr>
          <w:ilvl w:val="0"/>
          <w:numId w:val="20"/>
        </w:numPr>
        <w:spacing w:before="120" w:after="0" w:line="240" w:lineRule="auto"/>
        <w:contextualSpacing w:val="0"/>
        <w:rPr>
          <w:rFonts w:ascii="Arial" w:hAnsi="Arial" w:cs="Arial"/>
          <w:sz w:val="24"/>
          <w:szCs w:val="24"/>
          <w:lang w:val="en-US"/>
        </w:rPr>
      </w:pPr>
      <w:proofErr w:type="spellStart"/>
      <w:r w:rsidRPr="00495D5F">
        <w:rPr>
          <w:rFonts w:ascii="Arial" w:hAnsi="Arial" w:cs="Arial"/>
          <w:b/>
          <w:sz w:val="24"/>
          <w:szCs w:val="24"/>
          <w:lang w:val="en-US"/>
        </w:rPr>
        <w:t>Poonam</w:t>
      </w:r>
      <w:proofErr w:type="spellEnd"/>
      <w:r w:rsidRPr="00495D5F">
        <w:rPr>
          <w:rFonts w:ascii="Arial" w:hAnsi="Arial" w:cs="Arial"/>
          <w:b/>
          <w:sz w:val="24"/>
          <w:szCs w:val="24"/>
          <w:lang w:val="en-US"/>
        </w:rPr>
        <w:t xml:space="preserve"> </w:t>
      </w:r>
      <w:proofErr w:type="spellStart"/>
      <w:r w:rsidRPr="00495D5F">
        <w:rPr>
          <w:rFonts w:ascii="Arial" w:hAnsi="Arial" w:cs="Arial"/>
          <w:b/>
          <w:sz w:val="24"/>
          <w:szCs w:val="24"/>
          <w:lang w:val="en-US"/>
        </w:rPr>
        <w:t>Dabas</w:t>
      </w:r>
      <w:proofErr w:type="spellEnd"/>
      <w:r w:rsidRPr="00495D5F">
        <w:rPr>
          <w:rFonts w:ascii="Arial" w:hAnsi="Arial" w:cs="Arial"/>
          <w:b/>
          <w:sz w:val="24"/>
          <w:szCs w:val="24"/>
          <w:lang w:val="en-US"/>
        </w:rPr>
        <w:t xml:space="preserve"> (Environment Journalist)</w:t>
      </w:r>
      <w:r w:rsidRPr="00495D5F">
        <w:rPr>
          <w:rFonts w:ascii="Arial" w:hAnsi="Arial" w:cs="Arial"/>
          <w:sz w:val="24"/>
          <w:szCs w:val="24"/>
          <w:lang w:val="en-US"/>
        </w:rPr>
        <w:t xml:space="preserve"> said we have been too far obsessed with the economic growth. </w:t>
      </w:r>
      <w:r w:rsidRPr="003851D5">
        <w:rPr>
          <w:rFonts w:ascii="Arial" w:hAnsi="Arial" w:cs="Arial"/>
          <w:sz w:val="24"/>
          <w:szCs w:val="24"/>
          <w:lang w:val="en-US"/>
        </w:rPr>
        <w:t>The most important decision should be to restore land degradation. India is committed to achieving LDN by 2030 and policies are undertaken and results have been good so far.</w:t>
      </w:r>
    </w:p>
    <w:p w:rsidR="00FD1783" w:rsidRPr="00F54E5A" w:rsidRDefault="00FD1783" w:rsidP="00FD1783">
      <w:pPr>
        <w:pStyle w:val="ListParagraph"/>
        <w:numPr>
          <w:ilvl w:val="0"/>
          <w:numId w:val="20"/>
        </w:numPr>
        <w:spacing w:before="120" w:after="0" w:line="240" w:lineRule="auto"/>
        <w:contextualSpacing w:val="0"/>
        <w:rPr>
          <w:rFonts w:ascii="Arial" w:hAnsi="Arial" w:cs="Arial"/>
          <w:sz w:val="24"/>
          <w:szCs w:val="24"/>
          <w:lang w:val="en-GB"/>
        </w:rPr>
      </w:pPr>
      <w:r w:rsidRPr="003851D5">
        <w:rPr>
          <w:rFonts w:ascii="Arial" w:hAnsi="Arial" w:cs="Arial"/>
          <w:b/>
          <w:sz w:val="24"/>
          <w:szCs w:val="24"/>
          <w:lang w:val="en-US"/>
        </w:rPr>
        <w:t>Andre Francisco Pilon (University of São Paulo)</w:t>
      </w:r>
      <w:r w:rsidRPr="003851D5">
        <w:rPr>
          <w:rFonts w:ascii="Arial" w:hAnsi="Arial" w:cs="Arial"/>
          <w:sz w:val="24"/>
          <w:szCs w:val="24"/>
          <w:lang w:val="en-US"/>
        </w:rPr>
        <w:t xml:space="preserve"> said challenges are more civic and political than technical. To create collaborative ecosystem partnerships and international restoration targets, it is important to consider the different kinds of biomes and land exploration.</w:t>
      </w:r>
    </w:p>
    <w:p w:rsidR="00F54E5A" w:rsidRDefault="00092DD6" w:rsidP="00F54E5A">
      <w:pPr>
        <w:spacing w:before="120" w:after="0" w:line="240" w:lineRule="auto"/>
        <w:ind w:left="90"/>
        <w:rPr>
          <w:rFonts w:ascii="Arial" w:hAnsi="Arial" w:cs="Arial"/>
          <w:sz w:val="24"/>
          <w:szCs w:val="24"/>
          <w:lang w:val="en-GB"/>
        </w:rPr>
      </w:pPr>
      <w:r>
        <w:rPr>
          <w:rFonts w:ascii="Arial" w:hAnsi="Arial" w:cs="Arial"/>
          <w:sz w:val="24"/>
          <w:szCs w:val="24"/>
          <w:lang w:val="en-GB"/>
        </w:rPr>
        <w:t xml:space="preserve">Six </w:t>
      </w:r>
      <w:r w:rsidR="00F54E5A">
        <w:rPr>
          <w:rFonts w:ascii="Arial" w:hAnsi="Arial" w:cs="Arial"/>
          <w:sz w:val="24"/>
          <w:szCs w:val="24"/>
          <w:lang w:val="en-GB"/>
        </w:rPr>
        <w:t>experts from the panel posed a question to groups in the audience and sat with the groups to have a discussion on the questions that were posed during the session. And the findings are enumerated below:</w:t>
      </w:r>
    </w:p>
    <w:p w:rsidR="00092DD6" w:rsidRDefault="00092DD6" w:rsidP="00092DD6">
      <w:pPr>
        <w:spacing w:after="120" w:line="240" w:lineRule="auto"/>
        <w:ind w:left="360"/>
        <w:rPr>
          <w:rFonts w:ascii="Arial" w:hAnsi="Arial" w:cs="Arial"/>
          <w:b/>
          <w:sz w:val="24"/>
          <w:szCs w:val="24"/>
          <w:lang w:val="en-GB"/>
        </w:rPr>
      </w:pPr>
    </w:p>
    <w:p w:rsidR="00092DD6" w:rsidRPr="00997D04" w:rsidRDefault="00092DD6" w:rsidP="00092DD6">
      <w:pPr>
        <w:spacing w:after="120" w:line="240" w:lineRule="auto"/>
        <w:ind w:left="360"/>
        <w:rPr>
          <w:rFonts w:ascii="Arial" w:hAnsi="Arial" w:cs="Arial"/>
          <w:b/>
          <w:sz w:val="24"/>
          <w:szCs w:val="24"/>
          <w:lang w:val="en-GB"/>
        </w:rPr>
      </w:pPr>
      <w:r w:rsidRPr="00997D04">
        <w:rPr>
          <w:rFonts w:ascii="Arial" w:hAnsi="Arial" w:cs="Arial"/>
          <w:b/>
          <w:sz w:val="24"/>
          <w:szCs w:val="24"/>
          <w:lang w:val="en-GB"/>
        </w:rPr>
        <w:t>Group 1</w:t>
      </w: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Issue of land is specific to each country</w:t>
      </w:r>
    </w:p>
    <w:p w:rsidR="00092DD6" w:rsidRPr="00997D04" w:rsidRDefault="00092DD6" w:rsidP="00092DD6">
      <w:pPr>
        <w:pStyle w:val="ListParagraph"/>
        <w:numPr>
          <w:ilvl w:val="0"/>
          <w:numId w:val="13"/>
        </w:numPr>
        <w:spacing w:after="120" w:line="240" w:lineRule="auto"/>
        <w:rPr>
          <w:rFonts w:ascii="Arial" w:hAnsi="Arial" w:cs="Arial"/>
          <w:sz w:val="24"/>
          <w:szCs w:val="24"/>
        </w:rPr>
      </w:pPr>
      <w:r w:rsidRPr="00997D04">
        <w:rPr>
          <w:rFonts w:ascii="Arial" w:hAnsi="Arial" w:cs="Arial"/>
          <w:sz w:val="24"/>
          <w:szCs w:val="24"/>
        </w:rPr>
        <w:t>Diversity of food</w:t>
      </w:r>
    </w:p>
    <w:p w:rsidR="00092DD6" w:rsidRPr="00997D04" w:rsidRDefault="00092DD6" w:rsidP="00092DD6">
      <w:pPr>
        <w:pStyle w:val="ListParagraph"/>
        <w:numPr>
          <w:ilvl w:val="0"/>
          <w:numId w:val="13"/>
        </w:numPr>
        <w:spacing w:after="120" w:line="240" w:lineRule="auto"/>
        <w:rPr>
          <w:rFonts w:ascii="Arial" w:hAnsi="Arial" w:cs="Arial"/>
          <w:sz w:val="24"/>
          <w:szCs w:val="24"/>
        </w:rPr>
      </w:pPr>
      <w:r w:rsidRPr="00997D04">
        <w:rPr>
          <w:rFonts w:ascii="Arial" w:hAnsi="Arial" w:cs="Arial"/>
          <w:sz w:val="24"/>
          <w:szCs w:val="24"/>
        </w:rPr>
        <w:t>Restore degraded land</w:t>
      </w: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Challenge to increase productivity for sustainable intensification</w:t>
      </w:r>
    </w:p>
    <w:p w:rsidR="00092DD6" w:rsidRPr="003851D5" w:rsidRDefault="00092DD6" w:rsidP="00092DD6">
      <w:pPr>
        <w:pStyle w:val="ListParagraph"/>
        <w:spacing w:after="120" w:line="240" w:lineRule="auto"/>
        <w:rPr>
          <w:rFonts w:ascii="Arial" w:hAnsi="Arial" w:cs="Arial"/>
          <w:b/>
          <w:sz w:val="24"/>
          <w:szCs w:val="24"/>
          <w:lang w:val="en-US"/>
        </w:rPr>
      </w:pPr>
    </w:p>
    <w:p w:rsidR="00092DD6" w:rsidRPr="00997D04" w:rsidRDefault="00092DD6" w:rsidP="00092DD6">
      <w:pPr>
        <w:pStyle w:val="ListParagraph"/>
        <w:spacing w:after="120" w:line="240" w:lineRule="auto"/>
        <w:rPr>
          <w:rFonts w:ascii="Arial" w:hAnsi="Arial" w:cs="Arial"/>
          <w:b/>
          <w:sz w:val="24"/>
          <w:szCs w:val="24"/>
        </w:rPr>
      </w:pPr>
      <w:r w:rsidRPr="00997D04">
        <w:rPr>
          <w:rFonts w:ascii="Arial" w:hAnsi="Arial" w:cs="Arial"/>
          <w:b/>
          <w:sz w:val="24"/>
          <w:szCs w:val="24"/>
        </w:rPr>
        <w:t>Group 2</w:t>
      </w:r>
    </w:p>
    <w:p w:rsidR="00092DD6" w:rsidRPr="00997D04" w:rsidRDefault="00092DD6" w:rsidP="00092DD6">
      <w:pPr>
        <w:pStyle w:val="ListParagraph"/>
        <w:spacing w:after="120" w:line="240" w:lineRule="auto"/>
        <w:rPr>
          <w:rFonts w:ascii="Arial" w:hAnsi="Arial" w:cs="Arial"/>
          <w:b/>
          <w:sz w:val="24"/>
          <w:szCs w:val="24"/>
        </w:rPr>
      </w:pP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Academia and CS O– how can state actors play an active role in LDN</w:t>
      </w: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Who are state and non-state actors</w:t>
      </w: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Make active role to bring trust between gov and themselves</w:t>
      </w: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 xml:space="preserve">CSO have data – government can take that data into account </w:t>
      </w: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Bringing about LDN – to have a forum to bring awareness and trust which needs to be translated into action</w:t>
      </w:r>
    </w:p>
    <w:p w:rsidR="00092DD6" w:rsidRPr="00997D04" w:rsidRDefault="00092DD6" w:rsidP="00092DD6">
      <w:pPr>
        <w:spacing w:after="120" w:line="240" w:lineRule="auto"/>
        <w:rPr>
          <w:rFonts w:ascii="Arial" w:hAnsi="Arial" w:cs="Arial"/>
          <w:sz w:val="24"/>
          <w:szCs w:val="24"/>
        </w:rPr>
      </w:pPr>
    </w:p>
    <w:p w:rsidR="00092DD6" w:rsidRPr="00997D04" w:rsidRDefault="00092DD6" w:rsidP="00092DD6">
      <w:pPr>
        <w:pStyle w:val="ListParagraph"/>
        <w:spacing w:after="120" w:line="240" w:lineRule="auto"/>
        <w:rPr>
          <w:rFonts w:ascii="Arial" w:hAnsi="Arial" w:cs="Arial"/>
          <w:b/>
          <w:sz w:val="24"/>
          <w:szCs w:val="24"/>
        </w:rPr>
      </w:pPr>
      <w:r w:rsidRPr="00997D04">
        <w:rPr>
          <w:rFonts w:ascii="Arial" w:hAnsi="Arial" w:cs="Arial"/>
          <w:b/>
          <w:sz w:val="24"/>
          <w:szCs w:val="24"/>
        </w:rPr>
        <w:t>Group 3</w:t>
      </w: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How can scientists support development of good governance</w:t>
      </w:r>
    </w:p>
    <w:p w:rsidR="00092DD6" w:rsidRPr="00997D04" w:rsidRDefault="00092DD6" w:rsidP="00092DD6">
      <w:pPr>
        <w:pStyle w:val="ListParagraph"/>
        <w:numPr>
          <w:ilvl w:val="0"/>
          <w:numId w:val="13"/>
        </w:numPr>
        <w:spacing w:after="120" w:line="240" w:lineRule="auto"/>
        <w:rPr>
          <w:rFonts w:ascii="Arial" w:hAnsi="Arial" w:cs="Arial"/>
          <w:sz w:val="24"/>
          <w:szCs w:val="24"/>
        </w:rPr>
      </w:pPr>
      <w:r w:rsidRPr="00997D04">
        <w:rPr>
          <w:rFonts w:ascii="Arial" w:hAnsi="Arial" w:cs="Arial"/>
          <w:sz w:val="24"/>
          <w:szCs w:val="24"/>
        </w:rPr>
        <w:t>Indicator and systems approach</w:t>
      </w: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Sectoral issue to be overcome by integrated approaches</w:t>
      </w:r>
    </w:p>
    <w:p w:rsidR="00092DD6" w:rsidRPr="00997D04" w:rsidRDefault="00092DD6" w:rsidP="00092DD6">
      <w:pPr>
        <w:pStyle w:val="ListParagraph"/>
        <w:numPr>
          <w:ilvl w:val="0"/>
          <w:numId w:val="13"/>
        </w:numPr>
        <w:spacing w:after="120" w:line="240" w:lineRule="auto"/>
        <w:rPr>
          <w:rFonts w:ascii="Arial" w:hAnsi="Arial" w:cs="Arial"/>
          <w:sz w:val="24"/>
          <w:szCs w:val="24"/>
        </w:rPr>
      </w:pPr>
      <w:r w:rsidRPr="00997D04">
        <w:rPr>
          <w:rFonts w:ascii="Arial" w:hAnsi="Arial" w:cs="Arial"/>
          <w:sz w:val="24"/>
          <w:szCs w:val="24"/>
        </w:rPr>
        <w:t>Resilience</w:t>
      </w:r>
    </w:p>
    <w:p w:rsidR="00092DD6" w:rsidRPr="00997D04" w:rsidRDefault="00092DD6" w:rsidP="00092DD6">
      <w:pPr>
        <w:spacing w:after="120" w:line="240" w:lineRule="auto"/>
        <w:rPr>
          <w:rFonts w:ascii="Arial" w:hAnsi="Arial" w:cs="Arial"/>
          <w:sz w:val="24"/>
          <w:szCs w:val="24"/>
        </w:rPr>
      </w:pPr>
    </w:p>
    <w:p w:rsidR="00092DD6" w:rsidRPr="00997D04" w:rsidRDefault="00092DD6" w:rsidP="00092DD6">
      <w:pPr>
        <w:pStyle w:val="ListParagraph"/>
        <w:spacing w:after="120" w:line="240" w:lineRule="auto"/>
        <w:rPr>
          <w:rFonts w:ascii="Arial" w:hAnsi="Arial" w:cs="Arial"/>
          <w:b/>
          <w:sz w:val="24"/>
          <w:szCs w:val="24"/>
        </w:rPr>
      </w:pPr>
      <w:r w:rsidRPr="00997D04">
        <w:rPr>
          <w:rFonts w:ascii="Arial" w:hAnsi="Arial" w:cs="Arial"/>
          <w:b/>
          <w:sz w:val="24"/>
          <w:szCs w:val="24"/>
        </w:rPr>
        <w:t>Group 4</w:t>
      </w:r>
    </w:p>
    <w:p w:rsidR="00092DD6" w:rsidRPr="003851D5" w:rsidRDefault="00092DD6" w:rsidP="00092DD6">
      <w:pPr>
        <w:pStyle w:val="ListParagraph"/>
        <w:numPr>
          <w:ilvl w:val="0"/>
          <w:numId w:val="13"/>
        </w:numPr>
        <w:spacing w:after="120" w:line="240" w:lineRule="auto"/>
        <w:rPr>
          <w:rFonts w:ascii="Arial" w:hAnsi="Arial" w:cs="Arial"/>
          <w:sz w:val="24"/>
          <w:szCs w:val="24"/>
          <w:lang w:val="en-US"/>
        </w:rPr>
      </w:pPr>
      <w:r w:rsidRPr="003851D5">
        <w:rPr>
          <w:rFonts w:ascii="Arial" w:hAnsi="Arial" w:cs="Arial"/>
          <w:sz w:val="24"/>
          <w:szCs w:val="24"/>
          <w:lang w:val="en-US"/>
        </w:rPr>
        <w:t>What is recognition of CSO (global and regional)</w:t>
      </w:r>
    </w:p>
    <w:p w:rsidR="00092DD6" w:rsidRPr="00997D04" w:rsidRDefault="00092DD6" w:rsidP="00092DD6">
      <w:pPr>
        <w:pStyle w:val="ListParagraph"/>
        <w:numPr>
          <w:ilvl w:val="0"/>
          <w:numId w:val="13"/>
        </w:numPr>
        <w:spacing w:after="120" w:line="240" w:lineRule="auto"/>
        <w:rPr>
          <w:rFonts w:ascii="Arial" w:hAnsi="Arial" w:cs="Arial"/>
          <w:sz w:val="24"/>
          <w:szCs w:val="24"/>
        </w:rPr>
      </w:pPr>
      <w:r>
        <w:rPr>
          <w:rFonts w:ascii="Arial" w:hAnsi="Arial" w:cs="Arial"/>
          <w:sz w:val="24"/>
          <w:szCs w:val="24"/>
        </w:rPr>
        <w:t xml:space="preserve">Capacity building </w:t>
      </w:r>
    </w:p>
    <w:p w:rsidR="00092DD6" w:rsidRPr="00997D04" w:rsidRDefault="00092DD6" w:rsidP="00092DD6">
      <w:pPr>
        <w:spacing w:after="120" w:line="240" w:lineRule="auto"/>
        <w:rPr>
          <w:rFonts w:ascii="Arial" w:hAnsi="Arial" w:cs="Arial"/>
          <w:sz w:val="24"/>
          <w:szCs w:val="24"/>
        </w:rPr>
      </w:pPr>
    </w:p>
    <w:p w:rsidR="00092DD6" w:rsidRPr="00997D04" w:rsidRDefault="00092DD6" w:rsidP="00092DD6">
      <w:pPr>
        <w:spacing w:after="120" w:line="240" w:lineRule="auto"/>
        <w:ind w:left="360"/>
        <w:rPr>
          <w:rFonts w:ascii="Arial" w:hAnsi="Arial" w:cs="Arial"/>
          <w:b/>
          <w:sz w:val="24"/>
          <w:szCs w:val="24"/>
        </w:rPr>
      </w:pPr>
      <w:r w:rsidRPr="00997D04">
        <w:rPr>
          <w:rFonts w:ascii="Arial" w:hAnsi="Arial" w:cs="Arial"/>
          <w:b/>
          <w:sz w:val="24"/>
          <w:szCs w:val="24"/>
        </w:rPr>
        <w:t>Group 5</w:t>
      </w:r>
    </w:p>
    <w:p w:rsidR="00092DD6" w:rsidRPr="003851D5" w:rsidRDefault="00092DD6" w:rsidP="00092DD6">
      <w:pPr>
        <w:pStyle w:val="ListParagraph"/>
        <w:numPr>
          <w:ilvl w:val="0"/>
          <w:numId w:val="14"/>
        </w:numPr>
        <w:spacing w:after="120" w:line="240" w:lineRule="auto"/>
        <w:rPr>
          <w:rFonts w:ascii="Arial" w:hAnsi="Arial" w:cs="Arial"/>
          <w:sz w:val="24"/>
          <w:szCs w:val="24"/>
          <w:lang w:val="en-US"/>
        </w:rPr>
      </w:pPr>
      <w:r w:rsidRPr="003851D5">
        <w:rPr>
          <w:rFonts w:ascii="Arial" w:hAnsi="Arial" w:cs="Arial"/>
          <w:sz w:val="24"/>
          <w:szCs w:val="24"/>
          <w:lang w:val="en-US"/>
        </w:rPr>
        <w:t xml:space="preserve">To use agroforestry systems oceans, rivers, wetlands </w:t>
      </w:r>
    </w:p>
    <w:p w:rsidR="00092DD6" w:rsidRPr="003851D5" w:rsidRDefault="00092DD6" w:rsidP="00092DD6">
      <w:pPr>
        <w:pStyle w:val="ListParagraph"/>
        <w:numPr>
          <w:ilvl w:val="0"/>
          <w:numId w:val="14"/>
        </w:numPr>
        <w:spacing w:after="120" w:line="240" w:lineRule="auto"/>
        <w:rPr>
          <w:rFonts w:ascii="Arial" w:hAnsi="Arial" w:cs="Arial"/>
          <w:sz w:val="24"/>
          <w:szCs w:val="24"/>
          <w:lang w:val="en-US"/>
        </w:rPr>
      </w:pPr>
      <w:r w:rsidRPr="003851D5">
        <w:rPr>
          <w:rFonts w:ascii="Arial" w:hAnsi="Arial" w:cs="Arial"/>
          <w:sz w:val="24"/>
          <w:szCs w:val="24"/>
          <w:lang w:val="en-US"/>
        </w:rPr>
        <w:t>Enabling policies at regional levels and including industries in these enabling policies</w:t>
      </w:r>
    </w:p>
    <w:p w:rsidR="00092DD6" w:rsidRPr="00997D04" w:rsidRDefault="00092DD6" w:rsidP="00092DD6">
      <w:pPr>
        <w:spacing w:after="120" w:line="240" w:lineRule="auto"/>
        <w:rPr>
          <w:rFonts w:ascii="Arial" w:hAnsi="Arial" w:cs="Arial"/>
          <w:sz w:val="24"/>
          <w:szCs w:val="24"/>
        </w:rPr>
      </w:pPr>
    </w:p>
    <w:p w:rsidR="00092DD6" w:rsidRPr="00997D04" w:rsidRDefault="00092DD6" w:rsidP="00092DD6">
      <w:pPr>
        <w:spacing w:after="120" w:line="240" w:lineRule="auto"/>
        <w:ind w:left="360"/>
        <w:rPr>
          <w:rFonts w:ascii="Arial" w:hAnsi="Arial" w:cs="Arial"/>
          <w:b/>
          <w:sz w:val="24"/>
          <w:szCs w:val="24"/>
        </w:rPr>
      </w:pPr>
      <w:r w:rsidRPr="00997D04">
        <w:rPr>
          <w:rFonts w:ascii="Arial" w:hAnsi="Arial" w:cs="Arial"/>
          <w:b/>
          <w:sz w:val="24"/>
          <w:szCs w:val="24"/>
        </w:rPr>
        <w:t>Group 6</w:t>
      </w:r>
    </w:p>
    <w:p w:rsidR="00092DD6" w:rsidRPr="003851D5" w:rsidRDefault="00092DD6" w:rsidP="00092DD6">
      <w:pPr>
        <w:pStyle w:val="ListParagraph"/>
        <w:numPr>
          <w:ilvl w:val="0"/>
          <w:numId w:val="15"/>
        </w:numPr>
        <w:spacing w:after="120" w:line="240" w:lineRule="auto"/>
        <w:rPr>
          <w:rFonts w:ascii="Arial" w:hAnsi="Arial" w:cs="Arial"/>
          <w:sz w:val="24"/>
          <w:szCs w:val="24"/>
          <w:lang w:val="en-US"/>
        </w:rPr>
      </w:pPr>
      <w:r w:rsidRPr="003851D5">
        <w:rPr>
          <w:rFonts w:ascii="Arial" w:hAnsi="Arial" w:cs="Arial"/>
          <w:sz w:val="24"/>
          <w:szCs w:val="24"/>
          <w:lang w:val="en-US"/>
        </w:rPr>
        <w:t>How can multiple benefits of SLM guide LDN</w:t>
      </w:r>
    </w:p>
    <w:p w:rsidR="00092DD6" w:rsidRPr="003851D5" w:rsidRDefault="00092DD6" w:rsidP="00092DD6">
      <w:pPr>
        <w:pStyle w:val="ListParagraph"/>
        <w:numPr>
          <w:ilvl w:val="0"/>
          <w:numId w:val="15"/>
        </w:numPr>
        <w:spacing w:after="120" w:line="240" w:lineRule="auto"/>
        <w:rPr>
          <w:rFonts w:ascii="Arial" w:hAnsi="Arial" w:cs="Arial"/>
          <w:sz w:val="24"/>
          <w:szCs w:val="24"/>
          <w:lang w:val="en-US"/>
        </w:rPr>
      </w:pPr>
      <w:r w:rsidRPr="003851D5">
        <w:rPr>
          <w:rFonts w:ascii="Arial" w:hAnsi="Arial" w:cs="Arial"/>
          <w:sz w:val="24"/>
          <w:szCs w:val="24"/>
          <w:lang w:val="en-US"/>
        </w:rPr>
        <w:t>How SLM best practices are communicated to small land-holders</w:t>
      </w:r>
    </w:p>
    <w:p w:rsidR="00092DD6" w:rsidRPr="003851D5" w:rsidRDefault="00092DD6" w:rsidP="00092DD6">
      <w:pPr>
        <w:pStyle w:val="ListParagraph"/>
        <w:numPr>
          <w:ilvl w:val="0"/>
          <w:numId w:val="15"/>
        </w:numPr>
        <w:spacing w:after="120" w:line="240" w:lineRule="auto"/>
        <w:rPr>
          <w:rFonts w:ascii="Arial" w:hAnsi="Arial" w:cs="Arial"/>
          <w:sz w:val="24"/>
          <w:szCs w:val="24"/>
          <w:lang w:val="en-US"/>
        </w:rPr>
      </w:pPr>
      <w:r w:rsidRPr="003851D5">
        <w:rPr>
          <w:rFonts w:ascii="Arial" w:hAnsi="Arial" w:cs="Arial"/>
          <w:sz w:val="24"/>
          <w:szCs w:val="24"/>
          <w:lang w:val="en-US"/>
        </w:rPr>
        <w:t>Outreach to farmers should be done in local languages</w:t>
      </w:r>
    </w:p>
    <w:p w:rsidR="00092DD6" w:rsidRPr="003851D5" w:rsidRDefault="00092DD6" w:rsidP="00092DD6">
      <w:pPr>
        <w:pStyle w:val="ListParagraph"/>
        <w:numPr>
          <w:ilvl w:val="0"/>
          <w:numId w:val="15"/>
        </w:numPr>
        <w:spacing w:after="120" w:line="240" w:lineRule="auto"/>
        <w:rPr>
          <w:rFonts w:ascii="Arial" w:hAnsi="Arial" w:cs="Arial"/>
          <w:sz w:val="24"/>
          <w:szCs w:val="24"/>
          <w:lang w:val="en-US"/>
        </w:rPr>
      </w:pPr>
      <w:r w:rsidRPr="003851D5">
        <w:rPr>
          <w:rFonts w:ascii="Arial" w:hAnsi="Arial" w:cs="Arial"/>
          <w:sz w:val="24"/>
          <w:szCs w:val="24"/>
          <w:lang w:val="en-US"/>
        </w:rPr>
        <w:t>To provide a knowledge basis to the last mile</w:t>
      </w:r>
    </w:p>
    <w:p w:rsidR="00092DD6" w:rsidRPr="003851D5" w:rsidRDefault="00092DD6" w:rsidP="00092DD6">
      <w:pPr>
        <w:pStyle w:val="ListParagraph"/>
        <w:numPr>
          <w:ilvl w:val="0"/>
          <w:numId w:val="15"/>
        </w:numPr>
        <w:spacing w:after="120" w:line="240" w:lineRule="auto"/>
        <w:rPr>
          <w:rFonts w:ascii="Arial" w:hAnsi="Arial" w:cs="Arial"/>
          <w:sz w:val="24"/>
          <w:szCs w:val="24"/>
          <w:lang w:val="en-US"/>
        </w:rPr>
      </w:pPr>
      <w:r w:rsidRPr="003851D5">
        <w:rPr>
          <w:rFonts w:ascii="Arial" w:hAnsi="Arial" w:cs="Arial"/>
          <w:sz w:val="24"/>
          <w:szCs w:val="24"/>
          <w:lang w:val="en-US"/>
        </w:rPr>
        <w:t>How to speed up If LDN is well-known can we still use LDN in different languages.</w:t>
      </w:r>
    </w:p>
    <w:p w:rsidR="00092DD6" w:rsidRPr="003851D5" w:rsidRDefault="00092DD6" w:rsidP="00092DD6">
      <w:pPr>
        <w:pStyle w:val="ListParagraph"/>
        <w:numPr>
          <w:ilvl w:val="0"/>
          <w:numId w:val="15"/>
        </w:numPr>
        <w:spacing w:after="120" w:line="240" w:lineRule="auto"/>
        <w:rPr>
          <w:rFonts w:ascii="Arial" w:hAnsi="Arial" w:cs="Arial"/>
          <w:sz w:val="24"/>
          <w:szCs w:val="24"/>
          <w:lang w:val="en-US"/>
        </w:rPr>
      </w:pPr>
      <w:r w:rsidRPr="003851D5">
        <w:rPr>
          <w:rFonts w:ascii="Arial" w:hAnsi="Arial" w:cs="Arial"/>
          <w:sz w:val="24"/>
          <w:szCs w:val="24"/>
          <w:lang w:val="en-US"/>
        </w:rPr>
        <w:t>Landscape restoration is a choice of society and people, interests of communities to be taken into account</w:t>
      </w:r>
    </w:p>
    <w:p w:rsidR="00092DD6" w:rsidRPr="00BA6BA3" w:rsidRDefault="00092DD6" w:rsidP="00BA6BA3">
      <w:pPr>
        <w:pStyle w:val="ListParagraph"/>
        <w:numPr>
          <w:ilvl w:val="0"/>
          <w:numId w:val="16"/>
        </w:numPr>
        <w:spacing w:after="120" w:line="240" w:lineRule="auto"/>
        <w:rPr>
          <w:rFonts w:ascii="Arial" w:hAnsi="Arial" w:cs="Arial"/>
          <w:sz w:val="24"/>
          <w:szCs w:val="24"/>
          <w:lang w:val="en-GB"/>
        </w:rPr>
      </w:pPr>
      <w:r w:rsidRPr="00997D04">
        <w:rPr>
          <w:rFonts w:ascii="Arial" w:hAnsi="Arial" w:cs="Arial"/>
          <w:sz w:val="24"/>
          <w:szCs w:val="24"/>
          <w:lang w:val="en-GB"/>
        </w:rPr>
        <w:t xml:space="preserve">Introduce subsidies for organic to be more affordable </w:t>
      </w:r>
      <w:r w:rsidRPr="00997D04">
        <w:rPr>
          <w:rFonts w:ascii="Arial" w:hAnsi="Arial" w:cs="Arial"/>
          <w:sz w:val="24"/>
          <w:szCs w:val="24"/>
        </w:rPr>
        <w:sym w:font="Wingdings" w:char="F0E0"/>
      </w:r>
      <w:r w:rsidRPr="00997D04">
        <w:rPr>
          <w:rFonts w:ascii="Arial" w:hAnsi="Arial" w:cs="Arial"/>
          <w:sz w:val="24"/>
          <w:szCs w:val="24"/>
          <w:lang w:val="en-GB"/>
        </w:rPr>
        <w:t xml:space="preserve"> so that it contributes to Balance within value chain so that rural population Organic ag should be taken into consideration</w:t>
      </w:r>
    </w:p>
    <w:p w:rsidR="00FD1783" w:rsidRDefault="00FD1783" w:rsidP="00FD1783">
      <w:pPr>
        <w:spacing w:after="120" w:line="240" w:lineRule="auto"/>
        <w:rPr>
          <w:rFonts w:ascii="Arial" w:hAnsi="Arial" w:cs="Arial"/>
          <w:sz w:val="24"/>
          <w:szCs w:val="24"/>
          <w:lang w:val="en-GB"/>
        </w:rPr>
      </w:pPr>
    </w:p>
    <w:p w:rsidR="00384397" w:rsidRPr="006A1BAD" w:rsidRDefault="00384397" w:rsidP="00FD1783">
      <w:pPr>
        <w:spacing w:after="120" w:line="240" w:lineRule="auto"/>
        <w:rPr>
          <w:rFonts w:ascii="Arial" w:hAnsi="Arial" w:cs="Arial"/>
          <w:b/>
          <w:i/>
          <w:color w:val="1F497D" w:themeColor="text2"/>
          <w:sz w:val="28"/>
          <w:szCs w:val="28"/>
          <w:lang w:val="en-GB"/>
        </w:rPr>
      </w:pPr>
      <w:r w:rsidRPr="006A1BAD">
        <w:rPr>
          <w:rFonts w:ascii="Arial" w:hAnsi="Arial" w:cs="Arial"/>
          <w:b/>
          <w:i/>
          <w:color w:val="1F497D" w:themeColor="text2"/>
          <w:sz w:val="28"/>
          <w:szCs w:val="28"/>
          <w:lang w:val="en-GB"/>
        </w:rPr>
        <w:t>Session 4: Tools and practices to achieve multiple benefits through LDN</w:t>
      </w:r>
    </w:p>
    <w:p w:rsidR="005B47A7" w:rsidRDefault="00384397" w:rsidP="00FD1783">
      <w:pPr>
        <w:spacing w:after="120" w:line="240" w:lineRule="auto"/>
        <w:rPr>
          <w:rFonts w:ascii="Arial" w:hAnsi="Arial" w:cs="Arial"/>
          <w:sz w:val="24"/>
          <w:szCs w:val="24"/>
          <w:lang w:val="en-GB"/>
        </w:rPr>
      </w:pPr>
      <w:r>
        <w:rPr>
          <w:rFonts w:ascii="Arial" w:hAnsi="Arial" w:cs="Arial"/>
          <w:sz w:val="24"/>
          <w:szCs w:val="24"/>
          <w:lang w:val="en-GB"/>
        </w:rPr>
        <w:lastRenderedPageBreak/>
        <w:t>The session was introduced by Ji</w:t>
      </w:r>
      <w:r w:rsidR="00357726">
        <w:rPr>
          <w:rFonts w:ascii="Arial" w:hAnsi="Arial" w:cs="Arial"/>
          <w:sz w:val="24"/>
          <w:szCs w:val="24"/>
          <w:lang w:val="en-GB"/>
        </w:rPr>
        <w:t xml:space="preserve">m </w:t>
      </w:r>
      <w:proofErr w:type="spellStart"/>
      <w:r w:rsidR="00357726">
        <w:rPr>
          <w:rFonts w:ascii="Arial" w:hAnsi="Arial" w:cs="Arial"/>
          <w:sz w:val="24"/>
          <w:szCs w:val="24"/>
          <w:lang w:val="en-GB"/>
        </w:rPr>
        <w:t>Skea</w:t>
      </w:r>
      <w:proofErr w:type="spellEnd"/>
      <w:r w:rsidR="00357726">
        <w:rPr>
          <w:rFonts w:ascii="Arial" w:hAnsi="Arial" w:cs="Arial"/>
          <w:sz w:val="24"/>
          <w:szCs w:val="24"/>
          <w:lang w:val="en-GB"/>
        </w:rPr>
        <w:t xml:space="preserve"> (Co-Chair, IPCC Working G</w:t>
      </w:r>
      <w:r>
        <w:rPr>
          <w:rFonts w:ascii="Arial" w:hAnsi="Arial" w:cs="Arial"/>
          <w:sz w:val="24"/>
          <w:szCs w:val="24"/>
          <w:lang w:val="en-GB"/>
        </w:rPr>
        <w:t xml:space="preserve">roup III) who </w:t>
      </w:r>
      <w:r w:rsidR="007A6269">
        <w:rPr>
          <w:rFonts w:ascii="Arial" w:hAnsi="Arial" w:cs="Arial"/>
          <w:sz w:val="24"/>
          <w:szCs w:val="24"/>
          <w:lang w:val="en-GB"/>
        </w:rPr>
        <w:t xml:space="preserve">comment the significance of </w:t>
      </w:r>
      <w:r>
        <w:rPr>
          <w:rFonts w:ascii="Arial" w:hAnsi="Arial" w:cs="Arial"/>
          <w:sz w:val="24"/>
          <w:szCs w:val="24"/>
          <w:lang w:val="en-GB"/>
        </w:rPr>
        <w:t xml:space="preserve">the IPCC chairing </w:t>
      </w:r>
      <w:r w:rsidR="005B47A7">
        <w:rPr>
          <w:rFonts w:ascii="Arial" w:hAnsi="Arial" w:cs="Arial"/>
          <w:sz w:val="24"/>
          <w:szCs w:val="24"/>
          <w:lang w:val="en-GB"/>
        </w:rPr>
        <w:t>an SPI session which was a testimony to seamless collaboration between the two well-known entities.</w:t>
      </w:r>
    </w:p>
    <w:p w:rsidR="00FD1783" w:rsidRDefault="005B47A7" w:rsidP="00FD1783">
      <w:pPr>
        <w:spacing w:after="120" w:line="240" w:lineRule="auto"/>
        <w:rPr>
          <w:rFonts w:ascii="Arial" w:hAnsi="Arial" w:cs="Arial"/>
          <w:sz w:val="24"/>
          <w:szCs w:val="24"/>
          <w:lang w:val="en-GB"/>
        </w:rPr>
      </w:pPr>
      <w:r>
        <w:rPr>
          <w:rFonts w:ascii="Arial" w:hAnsi="Arial" w:cs="Arial"/>
          <w:sz w:val="24"/>
          <w:szCs w:val="24"/>
          <w:lang w:val="en-GB"/>
        </w:rPr>
        <w:t>The speakers of the session were:</w:t>
      </w:r>
      <w:r w:rsidR="00FA65DF">
        <w:rPr>
          <w:rFonts w:ascii="Arial" w:hAnsi="Arial" w:cs="Arial"/>
          <w:sz w:val="24"/>
          <w:szCs w:val="24"/>
          <w:lang w:val="en-GB"/>
        </w:rPr>
        <w:t xml:space="preserve"> </w:t>
      </w:r>
      <w:proofErr w:type="spellStart"/>
      <w:r w:rsidR="00384397" w:rsidRPr="00997D04">
        <w:rPr>
          <w:rFonts w:ascii="Arial" w:hAnsi="Arial" w:cs="Arial"/>
          <w:sz w:val="24"/>
          <w:szCs w:val="24"/>
          <w:lang w:val="en-GB"/>
        </w:rPr>
        <w:t>Ermias</w:t>
      </w:r>
      <w:proofErr w:type="spellEnd"/>
      <w:r w:rsidR="00384397" w:rsidRPr="00997D04">
        <w:rPr>
          <w:rFonts w:ascii="Arial" w:hAnsi="Arial" w:cs="Arial"/>
          <w:sz w:val="24"/>
          <w:szCs w:val="24"/>
          <w:lang w:val="en-GB"/>
        </w:rPr>
        <w:t xml:space="preserve"> </w:t>
      </w:r>
      <w:proofErr w:type="spellStart"/>
      <w:r w:rsidR="00384397" w:rsidRPr="00997D04">
        <w:rPr>
          <w:rFonts w:ascii="Arial" w:hAnsi="Arial" w:cs="Arial"/>
          <w:sz w:val="24"/>
          <w:szCs w:val="24"/>
          <w:lang w:val="en-GB"/>
        </w:rPr>
        <w:t>Betemariam</w:t>
      </w:r>
      <w:proofErr w:type="spellEnd"/>
      <w:r w:rsidR="00384397" w:rsidRPr="00997D04">
        <w:rPr>
          <w:rFonts w:ascii="Arial" w:hAnsi="Arial" w:cs="Arial"/>
          <w:sz w:val="24"/>
          <w:szCs w:val="24"/>
          <w:lang w:val="en-GB"/>
        </w:rPr>
        <w:t xml:space="preserve">, Eleanor Campbell, </w:t>
      </w:r>
      <w:proofErr w:type="spellStart"/>
      <w:r w:rsidR="00384397" w:rsidRPr="00997D04">
        <w:rPr>
          <w:rFonts w:ascii="Arial" w:hAnsi="Arial" w:cs="Arial"/>
          <w:sz w:val="24"/>
          <w:szCs w:val="24"/>
          <w:lang w:val="en-GB"/>
        </w:rPr>
        <w:t>Marijana</w:t>
      </w:r>
      <w:proofErr w:type="spellEnd"/>
      <w:r>
        <w:rPr>
          <w:rFonts w:ascii="Arial" w:hAnsi="Arial" w:cs="Arial"/>
          <w:sz w:val="24"/>
          <w:szCs w:val="24"/>
          <w:lang w:val="en-GB"/>
        </w:rPr>
        <w:t xml:space="preserve"> </w:t>
      </w:r>
      <w:proofErr w:type="spellStart"/>
      <w:r>
        <w:rPr>
          <w:rFonts w:ascii="Arial" w:hAnsi="Arial" w:cs="Arial"/>
          <w:sz w:val="24"/>
          <w:szCs w:val="24"/>
          <w:lang w:val="en-GB"/>
        </w:rPr>
        <w:t>Kapovic</w:t>
      </w:r>
      <w:proofErr w:type="spellEnd"/>
      <w:r>
        <w:rPr>
          <w:rFonts w:ascii="Arial" w:hAnsi="Arial" w:cs="Arial"/>
          <w:sz w:val="24"/>
          <w:szCs w:val="24"/>
          <w:lang w:val="en-GB"/>
        </w:rPr>
        <w:t xml:space="preserve"> </w:t>
      </w:r>
      <w:proofErr w:type="spellStart"/>
      <w:r>
        <w:rPr>
          <w:rFonts w:ascii="Arial" w:hAnsi="Arial" w:cs="Arial"/>
          <w:sz w:val="24"/>
          <w:szCs w:val="24"/>
          <w:lang w:val="en-GB"/>
        </w:rPr>
        <w:t>Solomun</w:t>
      </w:r>
      <w:proofErr w:type="spellEnd"/>
      <w:r>
        <w:rPr>
          <w:rFonts w:ascii="Arial" w:hAnsi="Arial" w:cs="Arial"/>
          <w:sz w:val="24"/>
          <w:szCs w:val="24"/>
          <w:lang w:val="en-GB"/>
        </w:rPr>
        <w:t xml:space="preserve">, Mark </w:t>
      </w:r>
      <w:proofErr w:type="spellStart"/>
      <w:r>
        <w:rPr>
          <w:rFonts w:ascii="Arial" w:hAnsi="Arial" w:cs="Arial"/>
          <w:sz w:val="24"/>
          <w:szCs w:val="24"/>
          <w:lang w:val="en-GB"/>
        </w:rPr>
        <w:t>Svobodo</w:t>
      </w:r>
      <w:proofErr w:type="spellEnd"/>
      <w:r>
        <w:rPr>
          <w:rFonts w:ascii="Arial" w:hAnsi="Arial" w:cs="Arial"/>
          <w:sz w:val="24"/>
          <w:szCs w:val="24"/>
          <w:lang w:val="en-GB"/>
        </w:rPr>
        <w:t xml:space="preserve">, and </w:t>
      </w:r>
      <w:r w:rsidR="00384397" w:rsidRPr="00997D04">
        <w:rPr>
          <w:rFonts w:ascii="Arial" w:hAnsi="Arial" w:cs="Arial"/>
          <w:sz w:val="24"/>
          <w:szCs w:val="24"/>
          <w:lang w:val="en-GB"/>
        </w:rPr>
        <w:t>Nichole Barger</w:t>
      </w:r>
      <w:r>
        <w:rPr>
          <w:rFonts w:ascii="Arial" w:hAnsi="Arial" w:cs="Arial"/>
          <w:sz w:val="24"/>
          <w:szCs w:val="24"/>
          <w:lang w:val="en-GB"/>
        </w:rPr>
        <w:t xml:space="preserve"> who </w:t>
      </w:r>
      <w:r w:rsidR="00384397" w:rsidRPr="00997D04">
        <w:rPr>
          <w:rFonts w:ascii="Arial" w:hAnsi="Arial" w:cs="Arial"/>
          <w:sz w:val="24"/>
          <w:szCs w:val="24"/>
          <w:lang w:val="en-GB"/>
        </w:rPr>
        <w:t>deliberated on the following points</w:t>
      </w:r>
      <w:r>
        <w:rPr>
          <w:rFonts w:ascii="Arial" w:hAnsi="Arial" w:cs="Arial"/>
          <w:sz w:val="24"/>
          <w:szCs w:val="24"/>
          <w:lang w:val="en-GB"/>
        </w:rPr>
        <w:t>.</w:t>
      </w:r>
    </w:p>
    <w:p w:rsidR="00EB3B98" w:rsidRPr="007A6269" w:rsidRDefault="005B47A7" w:rsidP="007A6269">
      <w:pPr>
        <w:pStyle w:val="ListParagraph"/>
        <w:numPr>
          <w:ilvl w:val="0"/>
          <w:numId w:val="16"/>
        </w:numPr>
        <w:spacing w:before="120" w:after="0" w:line="240" w:lineRule="auto"/>
        <w:contextualSpacing w:val="0"/>
        <w:rPr>
          <w:rFonts w:ascii="Arial" w:eastAsia="Times New Roman" w:hAnsi="Arial" w:cs="Arial"/>
          <w:sz w:val="24"/>
          <w:szCs w:val="24"/>
        </w:rPr>
      </w:pPr>
      <w:proofErr w:type="spellStart"/>
      <w:r w:rsidRPr="007A6269">
        <w:rPr>
          <w:rFonts w:ascii="Arial" w:hAnsi="Arial" w:cs="Arial"/>
          <w:b/>
          <w:color w:val="000000" w:themeColor="text1"/>
          <w:sz w:val="24"/>
          <w:szCs w:val="24"/>
          <w:lang w:val="en-GB"/>
        </w:rPr>
        <w:t>Ermias</w:t>
      </w:r>
      <w:proofErr w:type="spellEnd"/>
      <w:r w:rsidRPr="007A6269">
        <w:rPr>
          <w:rFonts w:ascii="Arial" w:hAnsi="Arial" w:cs="Arial"/>
          <w:b/>
          <w:color w:val="000000" w:themeColor="text1"/>
          <w:sz w:val="24"/>
          <w:szCs w:val="24"/>
          <w:lang w:val="en-GB"/>
        </w:rPr>
        <w:t xml:space="preserve"> </w:t>
      </w:r>
      <w:proofErr w:type="spellStart"/>
      <w:r w:rsidRPr="007A6269">
        <w:rPr>
          <w:rFonts w:ascii="Arial" w:hAnsi="Arial" w:cs="Arial"/>
          <w:b/>
          <w:color w:val="000000" w:themeColor="text1"/>
          <w:sz w:val="24"/>
          <w:szCs w:val="24"/>
          <w:lang w:val="en-GB"/>
        </w:rPr>
        <w:t>Betemariam</w:t>
      </w:r>
      <w:proofErr w:type="spellEnd"/>
      <w:r w:rsidR="007A6269" w:rsidRPr="007A6269">
        <w:rPr>
          <w:rFonts w:ascii="Arial" w:hAnsi="Arial" w:cs="Arial"/>
          <w:color w:val="000000" w:themeColor="text1"/>
          <w:sz w:val="24"/>
          <w:szCs w:val="24"/>
          <w:lang w:val="en-GB"/>
        </w:rPr>
        <w:t xml:space="preserve"> on s</w:t>
      </w:r>
      <w:r w:rsidR="00FA65DF" w:rsidRPr="007A6269">
        <w:rPr>
          <w:rFonts w:ascii="Arial" w:hAnsi="Arial" w:cs="Arial"/>
          <w:sz w:val="24"/>
          <w:szCs w:val="24"/>
          <w:lang w:val="en-GB"/>
        </w:rPr>
        <w:t>oil carbon-a key indicator for LDN</w:t>
      </w:r>
      <w:r w:rsidR="007A6269" w:rsidRPr="007A6269">
        <w:rPr>
          <w:rFonts w:ascii="Arial" w:hAnsi="Arial" w:cs="Arial"/>
          <w:sz w:val="24"/>
          <w:szCs w:val="24"/>
          <w:lang w:val="en-GB"/>
        </w:rPr>
        <w:t xml:space="preserve">: </w:t>
      </w:r>
      <w:r w:rsidR="00FA65DF" w:rsidRPr="007A6269">
        <w:rPr>
          <w:rFonts w:ascii="Arial" w:eastAsiaTheme="minorEastAsia" w:hAnsi="Arial" w:cs="Arial"/>
          <w:color w:val="000000" w:themeColor="text1"/>
          <w:kern w:val="24"/>
          <w:sz w:val="24"/>
          <w:szCs w:val="24"/>
        </w:rPr>
        <w:t xml:space="preserve">He said that soil organic carbon (SOC) gives </w:t>
      </w:r>
      <w:r w:rsidR="00FA65DF" w:rsidRPr="007A6269">
        <w:rPr>
          <w:rFonts w:ascii="Arial" w:eastAsiaTheme="minorEastAsia" w:hAnsi="Arial" w:cs="Arial"/>
          <w:bCs/>
          <w:color w:val="000000" w:themeColor="text1"/>
          <w:kern w:val="24"/>
          <w:sz w:val="24"/>
          <w:szCs w:val="24"/>
        </w:rPr>
        <w:t>life to soil</w:t>
      </w:r>
      <w:r w:rsidR="00FA65DF" w:rsidRPr="007A6269">
        <w:rPr>
          <w:rFonts w:ascii="Arial" w:eastAsia="Times New Roman" w:hAnsi="Arial" w:cs="Arial"/>
          <w:sz w:val="24"/>
          <w:szCs w:val="24"/>
        </w:rPr>
        <w:t xml:space="preserve"> </w:t>
      </w:r>
      <w:r w:rsidR="00FA65DF" w:rsidRPr="007A6269">
        <w:rPr>
          <w:rFonts w:ascii="Arial" w:eastAsia="Calibri" w:hAnsi="Arial" w:cs="Arial"/>
          <w:color w:val="000000" w:themeColor="text1"/>
          <w:kern w:val="24"/>
          <w:sz w:val="24"/>
          <w:szCs w:val="24"/>
        </w:rPr>
        <w:t xml:space="preserve">and is pivotal to </w:t>
      </w:r>
      <w:r w:rsidR="00FA65DF" w:rsidRPr="007A6269">
        <w:rPr>
          <w:rFonts w:ascii="Arial" w:eastAsia="Calibri" w:hAnsi="Arial" w:cs="Arial"/>
          <w:bCs/>
          <w:color w:val="000000" w:themeColor="text1"/>
          <w:kern w:val="24"/>
          <w:sz w:val="24"/>
          <w:szCs w:val="24"/>
        </w:rPr>
        <w:t>multifunctional benefits.</w:t>
      </w:r>
      <w:r w:rsidR="00FA65DF" w:rsidRPr="007A6269">
        <w:rPr>
          <w:rFonts w:ascii="Arial" w:eastAsia="Calibri" w:hAnsi="Arial" w:cs="Arial"/>
          <w:bCs/>
          <w:color w:val="00B050"/>
          <w:kern w:val="24"/>
          <w:sz w:val="24"/>
          <w:szCs w:val="24"/>
        </w:rPr>
        <w:t xml:space="preserve"> </w:t>
      </w:r>
      <w:r w:rsidR="00FA65DF" w:rsidRPr="007A6269">
        <w:rPr>
          <w:rFonts w:ascii="Arial" w:eastAsia="Calibri" w:hAnsi="Arial" w:cs="Arial"/>
          <w:bCs/>
          <w:color w:val="000000" w:themeColor="text1"/>
          <w:kern w:val="24"/>
          <w:sz w:val="24"/>
          <w:szCs w:val="24"/>
        </w:rPr>
        <w:t>On the question of how we achieve large scale adoption of SLM practices and landscape restoration,</w:t>
      </w:r>
      <w:r w:rsidR="00EB3B98" w:rsidRPr="007A6269">
        <w:rPr>
          <w:rFonts w:ascii="Arial" w:eastAsia="Calibri" w:hAnsi="Arial" w:cs="Arial"/>
          <w:bCs/>
          <w:color w:val="000000" w:themeColor="text1"/>
          <w:kern w:val="24"/>
          <w:sz w:val="24"/>
          <w:szCs w:val="24"/>
        </w:rPr>
        <w:t xml:space="preserve"> Ermias proposed the following:</w:t>
      </w:r>
      <w:r w:rsidR="007A6269" w:rsidRPr="007A6269">
        <w:rPr>
          <w:rFonts w:ascii="Arial" w:eastAsia="Calibri" w:hAnsi="Arial" w:cs="Arial"/>
          <w:bCs/>
          <w:color w:val="000000" w:themeColor="text1"/>
          <w:kern w:val="24"/>
          <w:sz w:val="24"/>
          <w:szCs w:val="24"/>
        </w:rPr>
        <w:t xml:space="preserve"> (1) evidence by m</w:t>
      </w:r>
      <w:r w:rsidR="00EB3B98" w:rsidRPr="007A6269">
        <w:rPr>
          <w:rFonts w:ascii="Arial" w:eastAsiaTheme="minorEastAsia" w:hAnsi="Arial" w:cs="Arial"/>
          <w:color w:val="000000" w:themeColor="text1"/>
          <w:kern w:val="24"/>
          <w:sz w:val="24"/>
          <w:szCs w:val="24"/>
        </w:rPr>
        <w:t>onitoring progress &amp; learn for adaptive management</w:t>
      </w:r>
      <w:r w:rsidR="007A6269" w:rsidRPr="007A6269">
        <w:rPr>
          <w:rFonts w:ascii="Arial" w:eastAsiaTheme="minorEastAsia" w:hAnsi="Arial" w:cs="Arial"/>
          <w:color w:val="000000" w:themeColor="text1"/>
          <w:kern w:val="24"/>
          <w:sz w:val="24"/>
          <w:szCs w:val="24"/>
        </w:rPr>
        <w:t>; (2) e</w:t>
      </w:r>
      <w:r w:rsidR="00EB3B98" w:rsidRPr="007A6269">
        <w:rPr>
          <w:rFonts w:ascii="Arial" w:eastAsia="MS PGothic" w:hAnsi="Arial" w:cs="Arial"/>
          <w:bCs/>
          <w:kern w:val="24"/>
          <w:sz w:val="24"/>
          <w:szCs w:val="24"/>
        </w:rPr>
        <w:t>ngagement</w:t>
      </w:r>
      <w:r w:rsidR="007A6269" w:rsidRPr="007A6269">
        <w:rPr>
          <w:rFonts w:ascii="Arial" w:eastAsia="MS PGothic" w:hAnsi="Arial" w:cs="Arial"/>
          <w:bCs/>
          <w:kern w:val="24"/>
          <w:sz w:val="24"/>
          <w:szCs w:val="24"/>
        </w:rPr>
        <w:t xml:space="preserve"> by targeted</w:t>
      </w:r>
      <w:r w:rsidR="00EB3B98" w:rsidRPr="007A6269">
        <w:rPr>
          <w:rFonts w:ascii="Arial" w:eastAsia="MS PGothic" w:hAnsi="Arial" w:cs="Arial"/>
          <w:color w:val="000000" w:themeColor="text1"/>
          <w:kern w:val="24"/>
          <w:sz w:val="24"/>
          <w:szCs w:val="24"/>
        </w:rPr>
        <w:t xml:space="preserve"> multiple benefits </w:t>
      </w:r>
      <w:r w:rsidR="00EB3B98" w:rsidRPr="007A6269">
        <w:rPr>
          <w:rFonts w:ascii="Arial" w:eastAsia="MS PGothic" w:hAnsi="Arial" w:cs="Arial"/>
          <w:color w:val="141413"/>
          <w:kern w:val="24"/>
          <w:sz w:val="24"/>
          <w:szCs w:val="24"/>
        </w:rPr>
        <w:t>practices that sequester enhance productivity, biodiversity, etc.</w:t>
      </w:r>
      <w:r w:rsidR="007A6269" w:rsidRPr="007A6269">
        <w:rPr>
          <w:rFonts w:ascii="Arial" w:eastAsia="MS PGothic" w:hAnsi="Arial" w:cs="Arial"/>
          <w:color w:val="141413"/>
          <w:kern w:val="24"/>
          <w:sz w:val="24"/>
          <w:szCs w:val="24"/>
        </w:rPr>
        <w:t>; (3) outreach by s</w:t>
      </w:r>
      <w:r w:rsidR="00EB3B98" w:rsidRPr="007A6269">
        <w:rPr>
          <w:rFonts w:ascii="Arial" w:eastAsiaTheme="minorEastAsia" w:hAnsi="Arial" w:cs="Arial"/>
          <w:color w:val="000000" w:themeColor="text1"/>
          <w:kern w:val="24"/>
          <w:sz w:val="24"/>
          <w:szCs w:val="24"/>
        </w:rPr>
        <w:t>timulat</w:t>
      </w:r>
      <w:r w:rsidR="007A6269" w:rsidRPr="007A6269">
        <w:rPr>
          <w:rFonts w:ascii="Arial" w:eastAsiaTheme="minorEastAsia" w:hAnsi="Arial" w:cs="Arial"/>
          <w:color w:val="000000" w:themeColor="text1"/>
          <w:kern w:val="24"/>
          <w:sz w:val="24"/>
          <w:szCs w:val="24"/>
        </w:rPr>
        <w:t>ing</w:t>
      </w:r>
      <w:r w:rsidR="00EB3B98" w:rsidRPr="007A6269">
        <w:rPr>
          <w:rFonts w:ascii="Arial" w:eastAsiaTheme="minorEastAsia" w:hAnsi="Arial" w:cs="Arial"/>
          <w:color w:val="000000" w:themeColor="text1"/>
          <w:kern w:val="24"/>
          <w:sz w:val="24"/>
          <w:szCs w:val="24"/>
        </w:rPr>
        <w:t xml:space="preserve"> and coordinat</w:t>
      </w:r>
      <w:r w:rsidR="007A6269" w:rsidRPr="007A6269">
        <w:rPr>
          <w:rFonts w:ascii="Arial" w:eastAsiaTheme="minorEastAsia" w:hAnsi="Arial" w:cs="Arial"/>
          <w:color w:val="000000" w:themeColor="text1"/>
          <w:kern w:val="24"/>
          <w:sz w:val="24"/>
          <w:szCs w:val="24"/>
        </w:rPr>
        <w:t>ing</w:t>
      </w:r>
      <w:r w:rsidR="00EB3B98" w:rsidRPr="007A6269">
        <w:rPr>
          <w:rFonts w:ascii="Arial" w:eastAsiaTheme="minorEastAsia" w:hAnsi="Arial" w:cs="Arial"/>
          <w:color w:val="000000" w:themeColor="text1"/>
          <w:kern w:val="24"/>
          <w:sz w:val="24"/>
          <w:szCs w:val="24"/>
        </w:rPr>
        <w:t xml:space="preserve"> better communication between scientists, businesses, public and private enterprises, policymakers and the public</w:t>
      </w:r>
      <w:r w:rsidR="007A6269" w:rsidRPr="007A6269">
        <w:rPr>
          <w:rFonts w:ascii="Arial" w:eastAsiaTheme="minorEastAsia" w:hAnsi="Arial" w:cs="Arial"/>
          <w:color w:val="000000" w:themeColor="text1"/>
          <w:kern w:val="24"/>
          <w:sz w:val="24"/>
          <w:szCs w:val="24"/>
        </w:rPr>
        <w:t xml:space="preserve">.  </w:t>
      </w:r>
      <w:r w:rsidR="00EB3B98" w:rsidRPr="007A6269">
        <w:rPr>
          <w:rFonts w:ascii="Arial" w:eastAsiaTheme="minorEastAsia" w:hAnsi="Arial" w:cs="Arial"/>
          <w:color w:val="000000" w:themeColor="text1"/>
          <w:kern w:val="24"/>
          <w:sz w:val="24"/>
          <w:szCs w:val="24"/>
        </w:rPr>
        <w:t xml:space="preserve"> </w:t>
      </w:r>
    </w:p>
    <w:p w:rsidR="00384397" w:rsidRPr="007A6269" w:rsidRDefault="0025025E" w:rsidP="007A6269">
      <w:pPr>
        <w:pStyle w:val="ListParagraph"/>
        <w:numPr>
          <w:ilvl w:val="0"/>
          <w:numId w:val="16"/>
        </w:numPr>
        <w:spacing w:before="120" w:after="0" w:line="240" w:lineRule="auto"/>
        <w:contextualSpacing w:val="0"/>
        <w:rPr>
          <w:rFonts w:ascii="Arial" w:hAnsi="Arial" w:cs="Arial"/>
          <w:b/>
          <w:sz w:val="24"/>
          <w:szCs w:val="24"/>
          <w:lang w:val="en-GB"/>
        </w:rPr>
      </w:pPr>
      <w:r w:rsidRPr="007A6269">
        <w:rPr>
          <w:rFonts w:ascii="Arial" w:hAnsi="Arial" w:cs="Arial"/>
          <w:b/>
          <w:sz w:val="24"/>
          <w:szCs w:val="24"/>
          <w:lang w:val="en-GB"/>
        </w:rPr>
        <w:t>Eleanor Campbell</w:t>
      </w:r>
      <w:r w:rsidR="007A6269" w:rsidRPr="007A6269">
        <w:rPr>
          <w:rFonts w:ascii="Arial" w:hAnsi="Arial" w:cs="Arial"/>
          <w:b/>
          <w:sz w:val="24"/>
          <w:szCs w:val="24"/>
          <w:lang w:val="en-GB"/>
        </w:rPr>
        <w:t xml:space="preserve"> </w:t>
      </w:r>
      <w:r w:rsidR="007A6269" w:rsidRPr="007A6269">
        <w:rPr>
          <w:rFonts w:ascii="Arial" w:hAnsi="Arial" w:cs="Arial"/>
          <w:sz w:val="24"/>
          <w:szCs w:val="24"/>
          <w:lang w:val="en-GB"/>
        </w:rPr>
        <w:t>on t</w:t>
      </w:r>
      <w:r w:rsidR="00114408" w:rsidRPr="007A6269">
        <w:rPr>
          <w:rFonts w:ascii="Arial" w:hAnsi="Arial" w:cs="Arial"/>
          <w:sz w:val="24"/>
          <w:szCs w:val="24"/>
          <w:lang w:val="en-GB"/>
        </w:rPr>
        <w:t>ools for soil carbon estimation</w:t>
      </w:r>
      <w:r w:rsidR="007A6269" w:rsidRPr="007A6269">
        <w:rPr>
          <w:rFonts w:ascii="Arial" w:hAnsi="Arial" w:cs="Arial"/>
          <w:sz w:val="24"/>
          <w:szCs w:val="24"/>
          <w:lang w:val="en-GB"/>
        </w:rPr>
        <w:t>:</w:t>
      </w:r>
      <w:r w:rsidR="00114408" w:rsidRPr="007A6269">
        <w:rPr>
          <w:rFonts w:ascii="Arial" w:hAnsi="Arial" w:cs="Arial"/>
          <w:sz w:val="24"/>
          <w:szCs w:val="24"/>
          <w:lang w:val="en-GB"/>
        </w:rPr>
        <w:t xml:space="preserve"> Ms. Campbell s</w:t>
      </w:r>
      <w:r w:rsidRPr="007A6269">
        <w:rPr>
          <w:rFonts w:ascii="Arial" w:hAnsi="Arial" w:cs="Arial"/>
          <w:sz w:val="24"/>
          <w:szCs w:val="24"/>
          <w:lang w:val="en-GB"/>
        </w:rPr>
        <w:t>tressed on the need for an overall SOC assessment to achieve SLM and strategic investment in soil carbon management. One must make best use of existing information to select the best practice. It is advisable</w:t>
      </w:r>
      <w:r w:rsidR="00EC0CBE" w:rsidRPr="007A6269">
        <w:rPr>
          <w:rFonts w:ascii="Arial" w:hAnsi="Arial" w:cs="Arial"/>
          <w:sz w:val="24"/>
          <w:szCs w:val="24"/>
          <w:lang w:val="en-GB"/>
        </w:rPr>
        <w:t xml:space="preserve"> that high level of </w:t>
      </w:r>
      <w:r w:rsidR="00A23E0E" w:rsidRPr="007A6269">
        <w:rPr>
          <w:rFonts w:ascii="Arial" w:hAnsi="Arial" w:cs="Arial"/>
          <w:sz w:val="24"/>
          <w:szCs w:val="24"/>
          <w:lang w:val="en-GB"/>
        </w:rPr>
        <w:t>uncertainty be avoided in soil carbon management.</w:t>
      </w:r>
    </w:p>
    <w:p w:rsidR="00384397" w:rsidRDefault="00384397" w:rsidP="007A6269">
      <w:pPr>
        <w:spacing w:before="120" w:after="0" w:line="240" w:lineRule="auto"/>
        <w:ind w:left="360"/>
        <w:rPr>
          <w:rFonts w:ascii="Arial" w:hAnsi="Arial" w:cs="Arial"/>
          <w:sz w:val="24"/>
          <w:szCs w:val="24"/>
          <w:lang w:val="en-GB"/>
        </w:rPr>
      </w:pPr>
    </w:p>
    <w:p w:rsidR="00114408" w:rsidRPr="007A6269" w:rsidRDefault="00384397" w:rsidP="007A6269">
      <w:pPr>
        <w:pStyle w:val="ListParagraph"/>
        <w:numPr>
          <w:ilvl w:val="0"/>
          <w:numId w:val="16"/>
        </w:numPr>
        <w:spacing w:before="120" w:after="0" w:line="240" w:lineRule="auto"/>
        <w:contextualSpacing w:val="0"/>
        <w:rPr>
          <w:rFonts w:ascii="Arial" w:hAnsi="Arial" w:cs="Arial"/>
          <w:b/>
          <w:sz w:val="24"/>
          <w:szCs w:val="24"/>
          <w:lang w:val="en-GB"/>
        </w:rPr>
      </w:pPr>
      <w:r w:rsidRPr="007A6269">
        <w:rPr>
          <w:rFonts w:ascii="Arial" w:hAnsi="Arial" w:cs="Arial"/>
          <w:b/>
          <w:sz w:val="24"/>
          <w:szCs w:val="24"/>
          <w:lang w:val="en-GB"/>
        </w:rPr>
        <w:t xml:space="preserve">Peter </w:t>
      </w:r>
      <w:proofErr w:type="spellStart"/>
      <w:r w:rsidRPr="007A6269">
        <w:rPr>
          <w:rFonts w:ascii="Arial" w:hAnsi="Arial" w:cs="Arial"/>
          <w:b/>
          <w:sz w:val="24"/>
          <w:szCs w:val="24"/>
          <w:lang w:val="en-GB"/>
        </w:rPr>
        <w:t>Verburg</w:t>
      </w:r>
      <w:proofErr w:type="spellEnd"/>
      <w:r w:rsidR="007A6269" w:rsidRPr="007A6269">
        <w:rPr>
          <w:rFonts w:ascii="Arial" w:hAnsi="Arial" w:cs="Arial"/>
          <w:b/>
          <w:sz w:val="24"/>
          <w:szCs w:val="24"/>
          <w:lang w:val="en-GB"/>
        </w:rPr>
        <w:t xml:space="preserve"> </w:t>
      </w:r>
      <w:r w:rsidR="007A6269" w:rsidRPr="007A6269">
        <w:rPr>
          <w:rFonts w:ascii="Arial" w:hAnsi="Arial" w:cs="Arial"/>
          <w:sz w:val="24"/>
          <w:szCs w:val="24"/>
          <w:lang w:val="en-GB"/>
        </w:rPr>
        <w:t>on i</w:t>
      </w:r>
      <w:r w:rsidR="00EC0CBE" w:rsidRPr="007A6269">
        <w:rPr>
          <w:rFonts w:ascii="Arial" w:hAnsi="Arial" w:cs="Arial"/>
          <w:sz w:val="24"/>
          <w:szCs w:val="24"/>
          <w:lang w:val="en-GB"/>
        </w:rPr>
        <w:t>ntegrated land use planning to reconcile sustainable use and conservation</w:t>
      </w:r>
      <w:r w:rsidR="00357726" w:rsidRPr="007A6269">
        <w:rPr>
          <w:rFonts w:ascii="Arial" w:hAnsi="Arial" w:cs="Arial"/>
          <w:sz w:val="24"/>
          <w:szCs w:val="24"/>
          <w:lang w:val="en-GB"/>
        </w:rPr>
        <w:t>:</w:t>
      </w:r>
      <w:r w:rsidRPr="007A6269">
        <w:rPr>
          <w:rFonts w:ascii="Arial" w:hAnsi="Arial" w:cs="Arial"/>
          <w:sz w:val="24"/>
          <w:szCs w:val="24"/>
          <w:lang w:val="en-GB"/>
        </w:rPr>
        <w:t xml:space="preserve"> </w:t>
      </w:r>
      <w:proofErr w:type="spellStart"/>
      <w:r w:rsidR="00114408" w:rsidRPr="007A6269">
        <w:rPr>
          <w:rFonts w:ascii="Arial" w:hAnsi="Arial" w:cs="Arial"/>
          <w:sz w:val="24"/>
          <w:szCs w:val="24"/>
          <w:lang w:val="en-GB"/>
        </w:rPr>
        <w:t>Mr.Verburg</w:t>
      </w:r>
      <w:proofErr w:type="spellEnd"/>
      <w:r w:rsidR="00114408" w:rsidRPr="007A6269">
        <w:rPr>
          <w:rFonts w:ascii="Arial" w:hAnsi="Arial" w:cs="Arial"/>
          <w:sz w:val="24"/>
          <w:szCs w:val="24"/>
          <w:lang w:val="en-GB"/>
        </w:rPr>
        <w:t xml:space="preserve"> said a</w:t>
      </w:r>
      <w:r w:rsidR="00EC0CBE" w:rsidRPr="007A6269">
        <w:rPr>
          <w:rFonts w:ascii="Arial" w:hAnsi="Arial" w:cs="Arial"/>
          <w:sz w:val="24"/>
          <w:szCs w:val="24"/>
          <w:lang w:val="en-GB"/>
        </w:rPr>
        <w:t xml:space="preserve">chieving LDN and </w:t>
      </w:r>
      <w:r w:rsidR="00D706B1" w:rsidRPr="007A6269">
        <w:rPr>
          <w:rFonts w:ascii="Arial" w:hAnsi="Arial" w:cs="Arial"/>
          <w:sz w:val="24"/>
          <w:szCs w:val="24"/>
          <w:lang w:val="en-GB"/>
        </w:rPr>
        <w:t>implementing</w:t>
      </w:r>
      <w:r w:rsidR="00EC0CBE" w:rsidRPr="007A6269">
        <w:rPr>
          <w:rFonts w:ascii="Arial" w:hAnsi="Arial" w:cs="Arial"/>
          <w:sz w:val="24"/>
          <w:szCs w:val="24"/>
          <w:lang w:val="en-GB"/>
        </w:rPr>
        <w:t xml:space="preserve"> sustainable development are largely </w:t>
      </w:r>
      <w:proofErr w:type="gramStart"/>
      <w:r w:rsidR="00EC0CBE" w:rsidRPr="007A6269">
        <w:rPr>
          <w:rFonts w:ascii="Arial" w:hAnsi="Arial" w:cs="Arial"/>
          <w:sz w:val="24"/>
          <w:szCs w:val="24"/>
          <w:lang w:val="en-GB"/>
        </w:rPr>
        <w:t>a  land</w:t>
      </w:r>
      <w:proofErr w:type="gramEnd"/>
      <w:r w:rsidR="00EC0CBE" w:rsidRPr="007A6269">
        <w:rPr>
          <w:rFonts w:ascii="Arial" w:hAnsi="Arial" w:cs="Arial"/>
          <w:sz w:val="24"/>
          <w:szCs w:val="24"/>
          <w:lang w:val="en-GB"/>
        </w:rPr>
        <w:t xml:space="preserve"> govern</w:t>
      </w:r>
      <w:r w:rsidR="00114408" w:rsidRPr="007A6269">
        <w:rPr>
          <w:rFonts w:ascii="Arial" w:hAnsi="Arial" w:cs="Arial"/>
          <w:sz w:val="24"/>
          <w:szCs w:val="24"/>
          <w:lang w:val="en-GB"/>
        </w:rPr>
        <w:t>ance challenge</w:t>
      </w:r>
      <w:r w:rsidR="00357726" w:rsidRPr="007A6269">
        <w:rPr>
          <w:rFonts w:ascii="Arial" w:hAnsi="Arial" w:cs="Arial"/>
          <w:sz w:val="24"/>
          <w:szCs w:val="24"/>
          <w:lang w:val="en-GB"/>
        </w:rPr>
        <w:t xml:space="preserve">. </w:t>
      </w:r>
      <w:r w:rsidR="007A6269" w:rsidRPr="007A6269">
        <w:rPr>
          <w:rFonts w:ascii="Arial" w:hAnsi="Arial" w:cs="Arial"/>
          <w:sz w:val="24"/>
          <w:szCs w:val="24"/>
          <w:lang w:val="en-GB"/>
        </w:rPr>
        <w:t>W</w:t>
      </w:r>
      <w:r w:rsidR="00114408" w:rsidRPr="007A6269">
        <w:rPr>
          <w:rFonts w:ascii="Arial" w:hAnsi="Arial" w:cs="Arial"/>
          <w:sz w:val="24"/>
          <w:szCs w:val="24"/>
          <w:lang w:val="en-GB"/>
        </w:rPr>
        <w:t>e must reduce pressure on land (IPCC Land Report), i</w:t>
      </w:r>
      <w:r w:rsidR="00357726" w:rsidRPr="007A6269">
        <w:rPr>
          <w:rFonts w:ascii="Arial" w:hAnsi="Arial" w:cs="Arial"/>
          <w:sz w:val="24"/>
          <w:szCs w:val="24"/>
          <w:lang w:val="en-GB"/>
        </w:rPr>
        <w:t>ntegrated land use planning and</w:t>
      </w:r>
      <w:r w:rsidR="00114408" w:rsidRPr="007A6269">
        <w:rPr>
          <w:rFonts w:ascii="Arial" w:hAnsi="Arial" w:cs="Arial"/>
          <w:sz w:val="24"/>
          <w:szCs w:val="24"/>
          <w:lang w:val="en-GB"/>
        </w:rPr>
        <w:t xml:space="preserve"> optimize multiple objectives. Science can contribute to Integrated Land Use Planning (ILUP) by reducing the carbon impact on land in a scientific way.</w:t>
      </w:r>
    </w:p>
    <w:p w:rsidR="00357726" w:rsidRPr="007A6269" w:rsidRDefault="00D706B1" w:rsidP="007A6269">
      <w:pPr>
        <w:pStyle w:val="ListParagraph"/>
        <w:numPr>
          <w:ilvl w:val="0"/>
          <w:numId w:val="16"/>
        </w:numPr>
        <w:spacing w:before="120" w:after="0" w:line="240" w:lineRule="auto"/>
        <w:contextualSpacing w:val="0"/>
        <w:rPr>
          <w:rFonts w:ascii="Arial" w:hAnsi="Arial" w:cs="Arial"/>
          <w:b/>
          <w:color w:val="000000" w:themeColor="text1"/>
          <w:sz w:val="24"/>
          <w:szCs w:val="24"/>
          <w:lang w:val="en-GB"/>
        </w:rPr>
      </w:pPr>
      <w:proofErr w:type="spellStart"/>
      <w:r w:rsidRPr="007A6269">
        <w:rPr>
          <w:rFonts w:ascii="Arial" w:hAnsi="Arial" w:cs="Arial"/>
          <w:b/>
          <w:color w:val="000000" w:themeColor="text1"/>
          <w:sz w:val="24"/>
          <w:szCs w:val="24"/>
          <w:lang w:val="en-GB"/>
        </w:rPr>
        <w:t>Marijana</w:t>
      </w:r>
      <w:proofErr w:type="spellEnd"/>
      <w:r w:rsidRPr="007A6269">
        <w:rPr>
          <w:rFonts w:ascii="Arial" w:hAnsi="Arial" w:cs="Arial"/>
          <w:b/>
          <w:color w:val="000000" w:themeColor="text1"/>
          <w:sz w:val="24"/>
          <w:szCs w:val="24"/>
          <w:lang w:val="en-GB"/>
        </w:rPr>
        <w:t xml:space="preserve"> </w:t>
      </w:r>
      <w:proofErr w:type="spellStart"/>
      <w:r w:rsidRPr="007A6269">
        <w:rPr>
          <w:rFonts w:ascii="Arial" w:hAnsi="Arial" w:cs="Arial"/>
          <w:b/>
          <w:color w:val="000000" w:themeColor="text1"/>
          <w:sz w:val="24"/>
          <w:szCs w:val="24"/>
          <w:lang w:val="en-GB"/>
        </w:rPr>
        <w:t>Kapovic</w:t>
      </w:r>
      <w:proofErr w:type="spellEnd"/>
      <w:r w:rsidRPr="007A6269">
        <w:rPr>
          <w:rFonts w:ascii="Arial" w:hAnsi="Arial" w:cs="Arial"/>
          <w:b/>
          <w:color w:val="000000" w:themeColor="text1"/>
          <w:sz w:val="24"/>
          <w:szCs w:val="24"/>
          <w:lang w:val="en-GB"/>
        </w:rPr>
        <w:t xml:space="preserve"> </w:t>
      </w:r>
      <w:proofErr w:type="spellStart"/>
      <w:r w:rsidRPr="007A6269">
        <w:rPr>
          <w:rFonts w:ascii="Arial" w:hAnsi="Arial" w:cs="Arial"/>
          <w:b/>
          <w:color w:val="000000" w:themeColor="text1"/>
          <w:sz w:val="24"/>
          <w:szCs w:val="24"/>
          <w:lang w:val="en-GB"/>
        </w:rPr>
        <w:t>Solomun</w:t>
      </w:r>
      <w:proofErr w:type="spellEnd"/>
      <w:r w:rsidR="007A6269" w:rsidRPr="007A6269">
        <w:rPr>
          <w:rFonts w:ascii="Arial" w:hAnsi="Arial" w:cs="Arial"/>
          <w:b/>
          <w:color w:val="000000" w:themeColor="text1"/>
          <w:sz w:val="24"/>
          <w:szCs w:val="24"/>
          <w:lang w:val="en-GB"/>
        </w:rPr>
        <w:t xml:space="preserve"> </w:t>
      </w:r>
      <w:r w:rsidR="007A6269" w:rsidRPr="007A6269">
        <w:rPr>
          <w:rFonts w:ascii="Arial" w:hAnsi="Arial" w:cs="Arial"/>
          <w:color w:val="000000" w:themeColor="text1"/>
          <w:sz w:val="24"/>
          <w:szCs w:val="24"/>
          <w:lang w:val="en-GB"/>
        </w:rPr>
        <w:t>on m</w:t>
      </w:r>
      <w:r w:rsidRPr="007A6269">
        <w:rPr>
          <w:rFonts w:ascii="Arial" w:hAnsi="Arial" w:cs="Arial"/>
          <w:color w:val="000000" w:themeColor="text1"/>
          <w:sz w:val="24"/>
          <w:szCs w:val="24"/>
          <w:lang w:val="en-GB"/>
        </w:rPr>
        <w:t>easures to avoid, reduce and reverse land degradation</w:t>
      </w:r>
      <w:r w:rsidR="00357726" w:rsidRPr="007A6269">
        <w:rPr>
          <w:rFonts w:ascii="Arial" w:hAnsi="Arial" w:cs="Arial"/>
          <w:color w:val="000000" w:themeColor="text1"/>
          <w:sz w:val="24"/>
          <w:szCs w:val="24"/>
          <w:lang w:val="en-GB"/>
        </w:rPr>
        <w:t>:</w:t>
      </w:r>
      <w:r w:rsidR="00357726" w:rsidRPr="007A6269">
        <w:rPr>
          <w:rFonts w:ascii="Arial" w:hAnsi="Arial" w:cs="Arial"/>
          <w:b/>
          <w:color w:val="000000" w:themeColor="text1"/>
          <w:sz w:val="24"/>
          <w:szCs w:val="24"/>
          <w:lang w:val="en-GB"/>
        </w:rPr>
        <w:t xml:space="preserve"> </w:t>
      </w:r>
      <w:proofErr w:type="spellStart"/>
      <w:r w:rsidRPr="007A6269">
        <w:rPr>
          <w:rFonts w:ascii="Arial" w:hAnsi="Arial" w:cs="Arial"/>
          <w:color w:val="000000" w:themeColor="text1"/>
          <w:sz w:val="24"/>
          <w:szCs w:val="24"/>
          <w:lang w:val="en-GB"/>
        </w:rPr>
        <w:t>Ms.Solomun</w:t>
      </w:r>
      <w:proofErr w:type="spellEnd"/>
      <w:r w:rsidRPr="007A6269">
        <w:rPr>
          <w:rFonts w:ascii="Arial" w:hAnsi="Arial" w:cs="Arial"/>
          <w:color w:val="000000" w:themeColor="text1"/>
          <w:sz w:val="24"/>
          <w:szCs w:val="24"/>
          <w:lang w:val="en-GB"/>
        </w:rPr>
        <w:t xml:space="preserve"> stressed the need for SLM at all levels-global, national, regional and individual and spoke about what different measures to adopt for different land types. She was of the opinion that farmers should be given the knowledge to improve their soil health to increase land fertility.</w:t>
      </w:r>
      <w:r w:rsidR="00092DD6" w:rsidRPr="007A6269">
        <w:rPr>
          <w:rFonts w:ascii="Arial" w:hAnsi="Arial" w:cs="Arial"/>
          <w:color w:val="000000" w:themeColor="text1"/>
          <w:sz w:val="24"/>
          <w:szCs w:val="24"/>
          <w:lang w:val="en-GB"/>
        </w:rPr>
        <w:t xml:space="preserve"> </w:t>
      </w:r>
      <w:r w:rsidRPr="007A6269">
        <w:rPr>
          <w:rFonts w:ascii="Arial" w:hAnsi="Arial" w:cs="Arial"/>
          <w:color w:val="000000" w:themeColor="text1"/>
          <w:sz w:val="24"/>
          <w:szCs w:val="24"/>
          <w:lang w:val="en-GB"/>
        </w:rPr>
        <w:t>Often modern knowle</w:t>
      </w:r>
      <w:r w:rsidR="00092DD6" w:rsidRPr="007A6269">
        <w:rPr>
          <w:rFonts w:ascii="Arial" w:hAnsi="Arial" w:cs="Arial"/>
          <w:color w:val="000000" w:themeColor="text1"/>
          <w:sz w:val="24"/>
          <w:szCs w:val="24"/>
          <w:lang w:val="en-GB"/>
        </w:rPr>
        <w:t>d</w:t>
      </w:r>
      <w:r w:rsidRPr="007A6269">
        <w:rPr>
          <w:rFonts w:ascii="Arial" w:hAnsi="Arial" w:cs="Arial"/>
          <w:color w:val="000000" w:themeColor="text1"/>
          <w:sz w:val="24"/>
          <w:szCs w:val="24"/>
          <w:lang w:val="en-GB"/>
        </w:rPr>
        <w:t>g</w:t>
      </w:r>
      <w:r w:rsidR="00092DD6" w:rsidRPr="007A6269">
        <w:rPr>
          <w:rFonts w:ascii="Arial" w:hAnsi="Arial" w:cs="Arial"/>
          <w:color w:val="000000" w:themeColor="text1"/>
          <w:sz w:val="24"/>
          <w:szCs w:val="24"/>
          <w:lang w:val="en-GB"/>
        </w:rPr>
        <w:t>e on SLM is not accessible to farmers.</w:t>
      </w:r>
    </w:p>
    <w:p w:rsidR="00092DD6" w:rsidRPr="007A6269" w:rsidRDefault="00092DD6" w:rsidP="007A6269">
      <w:pPr>
        <w:pStyle w:val="ListParagraph"/>
        <w:numPr>
          <w:ilvl w:val="0"/>
          <w:numId w:val="16"/>
        </w:numPr>
        <w:spacing w:before="120" w:after="0" w:line="240" w:lineRule="auto"/>
        <w:contextualSpacing w:val="0"/>
        <w:rPr>
          <w:rFonts w:ascii="Arial" w:hAnsi="Arial" w:cs="Arial"/>
          <w:b/>
          <w:color w:val="000000" w:themeColor="text1"/>
          <w:sz w:val="24"/>
          <w:szCs w:val="24"/>
          <w:lang w:val="en-GB"/>
        </w:rPr>
      </w:pPr>
      <w:r w:rsidRPr="007A6269">
        <w:rPr>
          <w:rFonts w:ascii="Arial" w:hAnsi="Arial" w:cs="Arial"/>
          <w:b/>
          <w:color w:val="000000" w:themeColor="text1"/>
          <w:sz w:val="24"/>
          <w:szCs w:val="24"/>
          <w:lang w:val="en-GB"/>
        </w:rPr>
        <w:t xml:space="preserve">Mark Svoboda </w:t>
      </w:r>
      <w:r w:rsidR="007A6269" w:rsidRPr="007A6269">
        <w:rPr>
          <w:rFonts w:ascii="Arial" w:hAnsi="Arial" w:cs="Arial"/>
          <w:color w:val="000000" w:themeColor="text1"/>
          <w:sz w:val="24"/>
          <w:szCs w:val="24"/>
          <w:lang w:val="en-GB"/>
        </w:rPr>
        <w:t>on t</w:t>
      </w:r>
      <w:r w:rsidRPr="007A6269">
        <w:rPr>
          <w:rFonts w:ascii="Arial" w:hAnsi="Arial" w:cs="Arial"/>
          <w:color w:val="000000" w:themeColor="text1"/>
          <w:sz w:val="24"/>
          <w:szCs w:val="24"/>
          <w:lang w:val="en-GB"/>
        </w:rPr>
        <w:t>he land-drought nexus and drought-smart solutions</w:t>
      </w:r>
      <w:r w:rsidR="00357726" w:rsidRPr="007A6269">
        <w:rPr>
          <w:rFonts w:ascii="Arial" w:hAnsi="Arial" w:cs="Arial"/>
          <w:color w:val="000000" w:themeColor="text1"/>
          <w:sz w:val="24"/>
          <w:szCs w:val="24"/>
          <w:lang w:val="en-GB"/>
        </w:rPr>
        <w:t>:</w:t>
      </w:r>
      <w:r w:rsidR="00357726" w:rsidRPr="007A6269">
        <w:rPr>
          <w:rFonts w:ascii="Arial" w:hAnsi="Arial" w:cs="Arial"/>
          <w:b/>
          <w:color w:val="000000" w:themeColor="text1"/>
          <w:sz w:val="24"/>
          <w:szCs w:val="24"/>
          <w:lang w:val="en-GB"/>
        </w:rPr>
        <w:t xml:space="preserve"> </w:t>
      </w:r>
      <w:proofErr w:type="spellStart"/>
      <w:r w:rsidRPr="007A6269">
        <w:rPr>
          <w:rFonts w:ascii="Arial" w:hAnsi="Arial" w:cs="Arial"/>
          <w:color w:val="000000" w:themeColor="text1"/>
          <w:sz w:val="24"/>
          <w:szCs w:val="24"/>
          <w:lang w:val="en-GB"/>
        </w:rPr>
        <w:t>Mr.Svoda</w:t>
      </w:r>
      <w:proofErr w:type="spellEnd"/>
      <w:r w:rsidRPr="007A6269">
        <w:rPr>
          <w:rFonts w:ascii="Arial" w:hAnsi="Arial" w:cs="Arial"/>
          <w:color w:val="000000" w:themeColor="text1"/>
          <w:sz w:val="24"/>
          <w:szCs w:val="24"/>
          <w:lang w:val="en-GB"/>
        </w:rPr>
        <w:t xml:space="preserve"> said that the health and well -being of 3.2 billion are directly or indirectly impacted by lan</w:t>
      </w:r>
      <w:r w:rsidR="004C2AE2" w:rsidRPr="007A6269">
        <w:rPr>
          <w:rFonts w:ascii="Arial" w:hAnsi="Arial" w:cs="Arial"/>
          <w:color w:val="000000" w:themeColor="text1"/>
          <w:sz w:val="24"/>
          <w:szCs w:val="24"/>
          <w:lang w:val="en-GB"/>
        </w:rPr>
        <w:t>d deg</w:t>
      </w:r>
      <w:r w:rsidRPr="007A6269">
        <w:rPr>
          <w:rFonts w:ascii="Arial" w:hAnsi="Arial" w:cs="Arial"/>
          <w:color w:val="000000" w:themeColor="text1"/>
          <w:sz w:val="24"/>
          <w:szCs w:val="24"/>
          <w:lang w:val="en-GB"/>
        </w:rPr>
        <w:t>ra</w:t>
      </w:r>
      <w:r w:rsidR="004C2AE2" w:rsidRPr="007A6269">
        <w:rPr>
          <w:rFonts w:ascii="Arial" w:hAnsi="Arial" w:cs="Arial"/>
          <w:color w:val="000000" w:themeColor="text1"/>
          <w:sz w:val="24"/>
          <w:szCs w:val="24"/>
          <w:lang w:val="en-GB"/>
        </w:rPr>
        <w:t>da</w:t>
      </w:r>
      <w:r w:rsidRPr="007A6269">
        <w:rPr>
          <w:rFonts w:ascii="Arial" w:hAnsi="Arial" w:cs="Arial"/>
          <w:color w:val="000000" w:themeColor="text1"/>
          <w:sz w:val="24"/>
          <w:szCs w:val="24"/>
          <w:lang w:val="en-GB"/>
        </w:rPr>
        <w:t>tion and drought. The main</w:t>
      </w:r>
      <w:r w:rsidR="004C2AE2" w:rsidRPr="007A6269">
        <w:rPr>
          <w:rFonts w:ascii="Arial" w:hAnsi="Arial" w:cs="Arial"/>
          <w:color w:val="000000" w:themeColor="text1"/>
          <w:sz w:val="24"/>
          <w:szCs w:val="24"/>
          <w:lang w:val="en-GB"/>
        </w:rPr>
        <w:t xml:space="preserve"> objective of drought-smart solution is to improve soil capacity to accept, retain and transmit water and also to increase capacity of land to hold water within. There is now an improved understanding of the relationship between land management and drought smart solutions. He further added that mitigating the effect of drought on ‘proactive drought management’ has increased the resilience of people and eco -systems to drought.</w:t>
      </w:r>
    </w:p>
    <w:p w:rsidR="004C2AE2" w:rsidRPr="007A6269" w:rsidRDefault="004C2AE2" w:rsidP="007A6269">
      <w:pPr>
        <w:pStyle w:val="ListParagraph"/>
        <w:numPr>
          <w:ilvl w:val="0"/>
          <w:numId w:val="16"/>
        </w:numPr>
        <w:spacing w:before="120" w:after="0" w:line="240" w:lineRule="auto"/>
        <w:contextualSpacing w:val="0"/>
        <w:rPr>
          <w:rFonts w:ascii="Arial" w:hAnsi="Arial" w:cs="Arial"/>
          <w:b/>
          <w:color w:val="000000" w:themeColor="text1"/>
          <w:sz w:val="24"/>
          <w:szCs w:val="24"/>
          <w:lang w:val="en-GB"/>
        </w:rPr>
      </w:pPr>
      <w:r w:rsidRPr="007A6269">
        <w:rPr>
          <w:rFonts w:ascii="Arial" w:hAnsi="Arial" w:cs="Arial"/>
          <w:b/>
          <w:color w:val="000000" w:themeColor="text1"/>
          <w:sz w:val="24"/>
          <w:szCs w:val="24"/>
          <w:lang w:val="en-GB"/>
        </w:rPr>
        <w:lastRenderedPageBreak/>
        <w:t>Nicole Barger</w:t>
      </w:r>
      <w:r w:rsidR="007A6269" w:rsidRPr="007A6269">
        <w:rPr>
          <w:rFonts w:ascii="Arial" w:hAnsi="Arial" w:cs="Arial"/>
          <w:b/>
          <w:color w:val="000000" w:themeColor="text1"/>
          <w:sz w:val="24"/>
          <w:szCs w:val="24"/>
          <w:lang w:val="en-GB"/>
        </w:rPr>
        <w:t xml:space="preserve"> </w:t>
      </w:r>
      <w:r w:rsidR="007A6269" w:rsidRPr="007A6269">
        <w:rPr>
          <w:rFonts w:ascii="Arial" w:hAnsi="Arial" w:cs="Arial"/>
          <w:color w:val="000000" w:themeColor="text1"/>
          <w:sz w:val="24"/>
          <w:szCs w:val="24"/>
          <w:lang w:val="en-GB"/>
        </w:rPr>
        <w:t>on c</w:t>
      </w:r>
      <w:r w:rsidRPr="007A6269">
        <w:rPr>
          <w:rFonts w:ascii="Arial" w:hAnsi="Arial" w:cs="Arial"/>
          <w:color w:val="000000" w:themeColor="text1"/>
          <w:sz w:val="24"/>
          <w:szCs w:val="24"/>
          <w:lang w:val="en-GB"/>
        </w:rPr>
        <w:t xml:space="preserve">onnecting consumptions and productions to create sustainable </w:t>
      </w:r>
      <w:r w:rsidR="00357726" w:rsidRPr="007A6269">
        <w:rPr>
          <w:rFonts w:ascii="Arial" w:hAnsi="Arial" w:cs="Arial"/>
          <w:color w:val="000000" w:themeColor="text1"/>
          <w:sz w:val="24"/>
          <w:szCs w:val="24"/>
          <w:lang w:val="en-GB"/>
        </w:rPr>
        <w:t>supply chains:</w:t>
      </w:r>
      <w:r w:rsidR="00357726" w:rsidRPr="007A6269">
        <w:rPr>
          <w:rFonts w:ascii="Arial" w:hAnsi="Arial" w:cs="Arial"/>
          <w:b/>
          <w:color w:val="000000" w:themeColor="text1"/>
          <w:sz w:val="24"/>
          <w:szCs w:val="24"/>
          <w:lang w:val="en-GB"/>
        </w:rPr>
        <w:t xml:space="preserve"> </w:t>
      </w:r>
      <w:proofErr w:type="spellStart"/>
      <w:r w:rsidRPr="007A6269">
        <w:rPr>
          <w:rFonts w:ascii="Arial" w:hAnsi="Arial" w:cs="Arial"/>
          <w:color w:val="000000" w:themeColor="text1"/>
          <w:sz w:val="24"/>
          <w:szCs w:val="24"/>
          <w:lang w:val="en-GB"/>
        </w:rPr>
        <w:t>Ms.Barger</w:t>
      </w:r>
      <w:proofErr w:type="spellEnd"/>
      <w:r w:rsidRPr="007A6269">
        <w:rPr>
          <w:rFonts w:ascii="Arial" w:hAnsi="Arial" w:cs="Arial"/>
          <w:color w:val="000000" w:themeColor="text1"/>
          <w:sz w:val="24"/>
          <w:szCs w:val="24"/>
          <w:lang w:val="en-GB"/>
        </w:rPr>
        <w:t xml:space="preserve"> said that rising population and developing economies are the main reasons for land degradation and over consumption is driven by over population.</w:t>
      </w:r>
      <w:r w:rsidR="007A6269" w:rsidRPr="007A6269">
        <w:rPr>
          <w:rFonts w:ascii="Arial" w:hAnsi="Arial" w:cs="Arial"/>
          <w:color w:val="000000" w:themeColor="text1"/>
          <w:sz w:val="24"/>
          <w:szCs w:val="24"/>
          <w:lang w:val="en-GB"/>
        </w:rPr>
        <w:t xml:space="preserve"> </w:t>
      </w:r>
      <w:r w:rsidRPr="007A6269">
        <w:rPr>
          <w:rFonts w:ascii="Arial" w:hAnsi="Arial" w:cs="Arial"/>
          <w:color w:val="000000" w:themeColor="text1"/>
          <w:sz w:val="24"/>
          <w:szCs w:val="24"/>
          <w:lang w:val="en-GB"/>
        </w:rPr>
        <w:t xml:space="preserve">It is important to create more awareness on consumption choices to create sustainable supply chains. LDN can be enhanced through improving </w:t>
      </w:r>
      <w:r w:rsidR="00C00CC0" w:rsidRPr="007A6269">
        <w:rPr>
          <w:rFonts w:ascii="Arial" w:hAnsi="Arial" w:cs="Arial"/>
          <w:color w:val="000000" w:themeColor="text1"/>
          <w:sz w:val="24"/>
          <w:szCs w:val="24"/>
          <w:lang w:val="en-GB"/>
        </w:rPr>
        <w:t>current</w:t>
      </w:r>
      <w:r w:rsidRPr="007A6269">
        <w:rPr>
          <w:rFonts w:ascii="Arial" w:hAnsi="Arial" w:cs="Arial"/>
          <w:color w:val="000000" w:themeColor="text1"/>
          <w:sz w:val="24"/>
          <w:szCs w:val="24"/>
          <w:lang w:val="en-GB"/>
        </w:rPr>
        <w:t xml:space="preserve"> and </w:t>
      </w:r>
      <w:r w:rsidR="00C00CC0" w:rsidRPr="007A6269">
        <w:rPr>
          <w:rFonts w:ascii="Arial" w:hAnsi="Arial" w:cs="Arial"/>
          <w:color w:val="000000" w:themeColor="text1"/>
          <w:sz w:val="24"/>
          <w:szCs w:val="24"/>
          <w:lang w:val="en-GB"/>
        </w:rPr>
        <w:t>existing mechanis</w:t>
      </w:r>
      <w:r w:rsidRPr="007A6269">
        <w:rPr>
          <w:rFonts w:ascii="Arial" w:hAnsi="Arial" w:cs="Arial"/>
          <w:color w:val="000000" w:themeColor="text1"/>
          <w:sz w:val="24"/>
          <w:szCs w:val="24"/>
          <w:lang w:val="en-GB"/>
        </w:rPr>
        <w:t>m</w:t>
      </w:r>
      <w:r w:rsidR="00C00CC0" w:rsidRPr="007A6269">
        <w:rPr>
          <w:rFonts w:ascii="Arial" w:hAnsi="Arial" w:cs="Arial"/>
          <w:color w:val="000000" w:themeColor="text1"/>
          <w:sz w:val="24"/>
          <w:szCs w:val="24"/>
          <w:lang w:val="en-GB"/>
        </w:rPr>
        <w:t>.</w:t>
      </w:r>
    </w:p>
    <w:p w:rsidR="00FD1783" w:rsidRPr="00D706B1" w:rsidRDefault="00FD1783" w:rsidP="00FD1783">
      <w:pPr>
        <w:spacing w:after="120" w:line="240" w:lineRule="auto"/>
        <w:rPr>
          <w:rFonts w:ascii="Arial" w:hAnsi="Arial" w:cs="Arial"/>
          <w:b/>
          <w:color w:val="000000" w:themeColor="text1"/>
          <w:sz w:val="24"/>
          <w:szCs w:val="24"/>
          <w:lang w:val="en-GB"/>
        </w:rPr>
      </w:pPr>
    </w:p>
    <w:p w:rsidR="004F0E16" w:rsidRPr="006A1BAD" w:rsidRDefault="004F0E16" w:rsidP="004F7C05">
      <w:pPr>
        <w:spacing w:after="120" w:line="240" w:lineRule="auto"/>
        <w:rPr>
          <w:rFonts w:ascii="Arial" w:hAnsi="Arial" w:cs="Arial"/>
          <w:b/>
          <w:i/>
          <w:color w:val="1F497D" w:themeColor="text2"/>
          <w:sz w:val="28"/>
          <w:szCs w:val="28"/>
        </w:rPr>
      </w:pPr>
      <w:r w:rsidRPr="006A1BAD">
        <w:rPr>
          <w:rFonts w:ascii="Arial" w:hAnsi="Arial" w:cs="Arial"/>
          <w:b/>
          <w:i/>
          <w:color w:val="1F497D" w:themeColor="text2"/>
          <w:sz w:val="28"/>
          <w:szCs w:val="28"/>
        </w:rPr>
        <w:t>Session 5</w:t>
      </w:r>
      <w:r w:rsidR="00384397" w:rsidRPr="006A1BAD">
        <w:rPr>
          <w:rFonts w:ascii="Arial" w:hAnsi="Arial" w:cs="Arial"/>
          <w:b/>
          <w:i/>
          <w:color w:val="1F497D" w:themeColor="text2"/>
          <w:sz w:val="28"/>
          <w:szCs w:val="28"/>
        </w:rPr>
        <w:t>: The diagnosis: Scientific assessment to inform policy</w:t>
      </w:r>
    </w:p>
    <w:p w:rsidR="00C21AD1" w:rsidRPr="00C21AD1" w:rsidRDefault="00C21AD1" w:rsidP="004F7C05">
      <w:pPr>
        <w:spacing w:after="120" w:line="240" w:lineRule="auto"/>
        <w:rPr>
          <w:rFonts w:ascii="Arial" w:hAnsi="Arial" w:cs="Arial"/>
          <w:b/>
          <w:color w:val="1F497D" w:themeColor="text2"/>
          <w:sz w:val="28"/>
          <w:szCs w:val="28"/>
        </w:rPr>
      </w:pPr>
    </w:p>
    <w:p w:rsidR="00C00CC0" w:rsidRDefault="00C00CC0" w:rsidP="004F7C05">
      <w:pPr>
        <w:spacing w:after="120" w:line="240" w:lineRule="auto"/>
        <w:rPr>
          <w:rFonts w:ascii="Arial" w:hAnsi="Arial" w:cs="Arial"/>
          <w:sz w:val="24"/>
          <w:szCs w:val="24"/>
        </w:rPr>
      </w:pPr>
      <w:r>
        <w:rPr>
          <w:rFonts w:ascii="Arial" w:hAnsi="Arial" w:cs="Arial"/>
          <w:sz w:val="24"/>
          <w:szCs w:val="24"/>
        </w:rPr>
        <w:t xml:space="preserve">The session composed of a series of brief interventions by the speakers who </w:t>
      </w:r>
      <w:r w:rsidR="00C21AD1">
        <w:rPr>
          <w:rFonts w:ascii="Arial" w:hAnsi="Arial" w:cs="Arial"/>
          <w:sz w:val="24"/>
          <w:szCs w:val="24"/>
        </w:rPr>
        <w:t>addressed</w:t>
      </w:r>
      <w:r>
        <w:rPr>
          <w:rFonts w:ascii="Arial" w:hAnsi="Arial" w:cs="Arial"/>
          <w:sz w:val="24"/>
          <w:szCs w:val="24"/>
        </w:rPr>
        <w:t xml:space="preserve"> on how scientific assessments could help govern policy. It was facilitated </w:t>
      </w:r>
      <w:r w:rsidRPr="00D4039A">
        <w:rPr>
          <w:rFonts w:ascii="Arial" w:hAnsi="Arial" w:cs="Arial"/>
          <w:sz w:val="24"/>
          <w:szCs w:val="24"/>
        </w:rPr>
        <w:t>by Barron Joseph Orr</w:t>
      </w:r>
      <w:r w:rsidR="00425631" w:rsidRPr="00D4039A">
        <w:rPr>
          <w:rFonts w:ascii="Arial" w:hAnsi="Arial" w:cs="Arial"/>
          <w:sz w:val="24"/>
          <w:szCs w:val="24"/>
        </w:rPr>
        <w:t xml:space="preserve">, </w:t>
      </w:r>
      <w:r w:rsidR="00D4039A" w:rsidRPr="00D4039A">
        <w:rPr>
          <w:rFonts w:ascii="Arial" w:hAnsi="Arial" w:cs="Arial"/>
          <w:sz w:val="24"/>
          <w:szCs w:val="24"/>
        </w:rPr>
        <w:t xml:space="preserve"> Lead Scientist,</w:t>
      </w:r>
      <w:r w:rsidR="00BA6BA3">
        <w:rPr>
          <w:rFonts w:ascii="Arial" w:hAnsi="Arial" w:cs="Arial"/>
          <w:sz w:val="24"/>
          <w:szCs w:val="24"/>
        </w:rPr>
        <w:t xml:space="preserve"> </w:t>
      </w:r>
      <w:r w:rsidR="00D4039A" w:rsidRPr="00D4039A">
        <w:rPr>
          <w:rFonts w:ascii="Arial" w:hAnsi="Arial" w:cs="Arial"/>
          <w:sz w:val="24"/>
          <w:szCs w:val="24"/>
        </w:rPr>
        <w:t>UNCCD.</w:t>
      </w:r>
    </w:p>
    <w:p w:rsidR="0019708A" w:rsidRDefault="00C00CC0" w:rsidP="00C00CC0">
      <w:pPr>
        <w:spacing w:after="0" w:line="240" w:lineRule="auto"/>
        <w:rPr>
          <w:rFonts w:ascii="Arial" w:hAnsi="Arial" w:cs="Arial"/>
          <w:sz w:val="24"/>
          <w:szCs w:val="24"/>
          <w:lang w:val="en-GB"/>
        </w:rPr>
      </w:pPr>
      <w:r>
        <w:rPr>
          <w:rFonts w:ascii="Arial" w:hAnsi="Arial" w:cs="Arial"/>
          <w:sz w:val="24"/>
          <w:szCs w:val="24"/>
        </w:rPr>
        <w:t xml:space="preserve">The welcome address to the session was delivered by </w:t>
      </w:r>
      <w:r w:rsidRPr="00F04EB0">
        <w:rPr>
          <w:rFonts w:ascii="Arial" w:hAnsi="Arial" w:cs="Arial"/>
          <w:sz w:val="24"/>
          <w:szCs w:val="24"/>
          <w:lang w:val="en-GB"/>
        </w:rPr>
        <w:t>Ibrahim Thiaw</w:t>
      </w:r>
      <w:r w:rsidR="0019708A">
        <w:rPr>
          <w:rFonts w:ascii="Arial" w:hAnsi="Arial" w:cs="Arial"/>
          <w:sz w:val="24"/>
          <w:szCs w:val="24"/>
          <w:lang w:val="en-GB"/>
        </w:rPr>
        <w:t xml:space="preserve">. </w:t>
      </w:r>
      <w:hyperlink r:id="rId15" w:history="1">
        <w:r w:rsidR="0019708A" w:rsidRPr="00872982">
          <w:rPr>
            <w:rStyle w:val="Hyperlink"/>
            <w:rFonts w:ascii="Arial" w:hAnsi="Arial" w:cs="Arial"/>
            <w:sz w:val="24"/>
            <w:szCs w:val="24"/>
            <w:lang w:val="en-GB"/>
          </w:rPr>
          <w:t>Read statement</w:t>
        </w:r>
      </w:hyperlink>
    </w:p>
    <w:p w:rsidR="00F10E10" w:rsidRDefault="00F10E10" w:rsidP="00F10E10">
      <w:pPr>
        <w:spacing w:after="0" w:line="240" w:lineRule="auto"/>
        <w:rPr>
          <w:rFonts w:ascii="Arial" w:hAnsi="Arial" w:cs="Arial"/>
          <w:sz w:val="24"/>
          <w:szCs w:val="24"/>
          <w:lang w:val="en-GB"/>
        </w:rPr>
      </w:pPr>
    </w:p>
    <w:p w:rsidR="00425631" w:rsidRDefault="00D4039A" w:rsidP="00C21AD1">
      <w:pPr>
        <w:spacing w:after="120" w:line="240" w:lineRule="auto"/>
        <w:rPr>
          <w:rFonts w:ascii="Arial" w:hAnsi="Arial" w:cs="Arial"/>
          <w:sz w:val="24"/>
          <w:szCs w:val="24"/>
          <w:lang w:val="en-GB"/>
        </w:rPr>
      </w:pPr>
      <w:r>
        <w:rPr>
          <w:rFonts w:ascii="Arial" w:hAnsi="Arial" w:cs="Arial"/>
          <w:sz w:val="24"/>
          <w:szCs w:val="24"/>
          <w:lang w:val="en-GB"/>
        </w:rPr>
        <w:t xml:space="preserve">The speakers </w:t>
      </w:r>
      <w:r w:rsidR="00425631">
        <w:rPr>
          <w:rFonts w:ascii="Arial" w:hAnsi="Arial" w:cs="Arial"/>
          <w:sz w:val="24"/>
          <w:szCs w:val="24"/>
          <w:lang w:val="en-GB"/>
        </w:rPr>
        <w:t>f</w:t>
      </w:r>
      <w:r>
        <w:rPr>
          <w:rFonts w:ascii="Arial" w:hAnsi="Arial" w:cs="Arial"/>
          <w:sz w:val="24"/>
          <w:szCs w:val="24"/>
          <w:lang w:val="en-GB"/>
        </w:rPr>
        <w:t>or</w:t>
      </w:r>
      <w:r w:rsidR="00425631">
        <w:rPr>
          <w:rFonts w:ascii="Arial" w:hAnsi="Arial" w:cs="Arial"/>
          <w:sz w:val="24"/>
          <w:szCs w:val="24"/>
          <w:lang w:val="en-GB"/>
        </w:rPr>
        <w:t xml:space="preserve"> the session </w:t>
      </w:r>
      <w:proofErr w:type="gramStart"/>
      <w:r w:rsidR="00425631">
        <w:rPr>
          <w:rFonts w:ascii="Arial" w:hAnsi="Arial" w:cs="Arial"/>
          <w:sz w:val="24"/>
          <w:szCs w:val="24"/>
          <w:lang w:val="en-GB"/>
        </w:rPr>
        <w:t>were :</w:t>
      </w:r>
      <w:proofErr w:type="gramEnd"/>
      <w:r w:rsidR="00425631">
        <w:rPr>
          <w:rFonts w:ascii="Arial" w:hAnsi="Arial" w:cs="Arial"/>
          <w:sz w:val="24"/>
          <w:szCs w:val="24"/>
          <w:lang w:val="en-GB"/>
        </w:rPr>
        <w:t xml:space="preserve"> Jeffery Herrick ,</w:t>
      </w:r>
      <w:proofErr w:type="spellStart"/>
      <w:r w:rsidR="00425631">
        <w:rPr>
          <w:rFonts w:ascii="Arial" w:hAnsi="Arial" w:cs="Arial"/>
          <w:sz w:val="24"/>
          <w:szCs w:val="24"/>
          <w:lang w:val="en-GB"/>
        </w:rPr>
        <w:t>Micheal</w:t>
      </w:r>
      <w:proofErr w:type="spellEnd"/>
      <w:r w:rsidR="00425631">
        <w:rPr>
          <w:rFonts w:ascii="Arial" w:hAnsi="Arial" w:cs="Arial"/>
          <w:sz w:val="24"/>
          <w:szCs w:val="24"/>
          <w:lang w:val="en-GB"/>
        </w:rPr>
        <w:t xml:space="preserve"> </w:t>
      </w:r>
      <w:proofErr w:type="spellStart"/>
      <w:r w:rsidR="00425631">
        <w:rPr>
          <w:rFonts w:ascii="Arial" w:hAnsi="Arial" w:cs="Arial"/>
          <w:sz w:val="24"/>
          <w:szCs w:val="24"/>
          <w:lang w:val="en-GB"/>
        </w:rPr>
        <w:t>Cherlet</w:t>
      </w:r>
      <w:proofErr w:type="spellEnd"/>
      <w:r w:rsidR="00425631">
        <w:rPr>
          <w:rFonts w:ascii="Arial" w:hAnsi="Arial" w:cs="Arial"/>
          <w:sz w:val="24"/>
          <w:szCs w:val="24"/>
          <w:lang w:val="en-GB"/>
        </w:rPr>
        <w:t xml:space="preserve">, Josef </w:t>
      </w:r>
      <w:proofErr w:type="spellStart"/>
      <w:r w:rsidR="00425631">
        <w:rPr>
          <w:rFonts w:ascii="Arial" w:hAnsi="Arial" w:cs="Arial"/>
          <w:sz w:val="24"/>
          <w:szCs w:val="24"/>
          <w:lang w:val="en-GB"/>
        </w:rPr>
        <w:t>Settele</w:t>
      </w:r>
      <w:proofErr w:type="spellEnd"/>
      <w:r w:rsidR="00425631">
        <w:rPr>
          <w:rFonts w:ascii="Arial" w:hAnsi="Arial" w:cs="Arial"/>
          <w:sz w:val="24"/>
          <w:szCs w:val="24"/>
          <w:lang w:val="en-GB"/>
        </w:rPr>
        <w:t xml:space="preserve">, Fatima Denton, </w:t>
      </w:r>
      <w:proofErr w:type="spellStart"/>
      <w:r w:rsidR="00425631">
        <w:rPr>
          <w:rFonts w:ascii="Arial" w:hAnsi="Arial" w:cs="Arial"/>
          <w:sz w:val="24"/>
          <w:szCs w:val="24"/>
          <w:lang w:val="en-GB"/>
        </w:rPr>
        <w:t>Jagdish</w:t>
      </w:r>
      <w:proofErr w:type="spellEnd"/>
      <w:r w:rsidR="00425631">
        <w:rPr>
          <w:rFonts w:ascii="Arial" w:hAnsi="Arial" w:cs="Arial"/>
          <w:sz w:val="24"/>
          <w:szCs w:val="24"/>
          <w:lang w:val="en-GB"/>
        </w:rPr>
        <w:t xml:space="preserve"> </w:t>
      </w:r>
      <w:proofErr w:type="spellStart"/>
      <w:r w:rsidR="00425631">
        <w:rPr>
          <w:rFonts w:ascii="Arial" w:hAnsi="Arial" w:cs="Arial"/>
          <w:sz w:val="24"/>
          <w:szCs w:val="24"/>
          <w:lang w:val="en-GB"/>
        </w:rPr>
        <w:t>Krishnaswamy</w:t>
      </w:r>
      <w:proofErr w:type="spellEnd"/>
      <w:r w:rsidR="00425631">
        <w:rPr>
          <w:rFonts w:ascii="Arial" w:hAnsi="Arial" w:cs="Arial"/>
          <w:sz w:val="24"/>
          <w:szCs w:val="24"/>
          <w:lang w:val="en-GB"/>
        </w:rPr>
        <w:t xml:space="preserve">, Douglas </w:t>
      </w:r>
      <w:proofErr w:type="spellStart"/>
      <w:r w:rsidR="00425631">
        <w:rPr>
          <w:rFonts w:ascii="Arial" w:hAnsi="Arial" w:cs="Arial"/>
          <w:sz w:val="24"/>
          <w:szCs w:val="24"/>
          <w:lang w:val="en-GB"/>
        </w:rPr>
        <w:t>Cripe</w:t>
      </w:r>
      <w:proofErr w:type="spellEnd"/>
      <w:r w:rsidR="00425631">
        <w:rPr>
          <w:rFonts w:ascii="Arial" w:hAnsi="Arial" w:cs="Arial"/>
          <w:sz w:val="24"/>
          <w:szCs w:val="24"/>
          <w:lang w:val="en-GB"/>
        </w:rPr>
        <w:t xml:space="preserve">, who </w:t>
      </w:r>
      <w:r w:rsidR="00425631" w:rsidRPr="00997D04">
        <w:rPr>
          <w:rFonts w:ascii="Arial" w:hAnsi="Arial" w:cs="Arial"/>
          <w:sz w:val="24"/>
          <w:szCs w:val="24"/>
          <w:lang w:val="en-GB"/>
        </w:rPr>
        <w:t>deliberated on the following points</w:t>
      </w:r>
      <w:r w:rsidR="00425631">
        <w:rPr>
          <w:rFonts w:ascii="Arial" w:hAnsi="Arial" w:cs="Arial"/>
          <w:sz w:val="24"/>
          <w:szCs w:val="24"/>
          <w:lang w:val="en-GB"/>
        </w:rPr>
        <w:t>.</w:t>
      </w:r>
    </w:p>
    <w:p w:rsidR="00D0636D" w:rsidRPr="00C21AD1" w:rsidRDefault="003C4372" w:rsidP="00C21AD1">
      <w:pPr>
        <w:pStyle w:val="ListParagraph"/>
        <w:numPr>
          <w:ilvl w:val="0"/>
          <w:numId w:val="26"/>
        </w:numPr>
        <w:spacing w:before="120" w:after="0" w:line="240" w:lineRule="auto"/>
        <w:contextualSpacing w:val="0"/>
        <w:rPr>
          <w:rFonts w:ascii="Arial" w:hAnsi="Arial" w:cs="Arial"/>
          <w:sz w:val="24"/>
          <w:szCs w:val="24"/>
          <w:lang w:val="en-GB"/>
        </w:rPr>
      </w:pPr>
      <w:r w:rsidRPr="00C21AD1">
        <w:rPr>
          <w:rFonts w:ascii="Arial" w:hAnsi="Arial" w:cs="Arial"/>
          <w:b/>
          <w:sz w:val="24"/>
          <w:szCs w:val="24"/>
          <w:lang w:val="en-GB"/>
        </w:rPr>
        <w:t>Jeffery Herrick</w:t>
      </w:r>
      <w:r w:rsidR="0019708A" w:rsidRPr="00C21AD1">
        <w:rPr>
          <w:rFonts w:ascii="Arial" w:hAnsi="Arial" w:cs="Arial"/>
          <w:b/>
          <w:sz w:val="24"/>
          <w:szCs w:val="24"/>
          <w:lang w:val="en-GB"/>
        </w:rPr>
        <w:t xml:space="preserve"> </w:t>
      </w:r>
      <w:r w:rsidR="0019708A" w:rsidRPr="00C21AD1">
        <w:rPr>
          <w:rFonts w:ascii="Arial" w:hAnsi="Arial" w:cs="Arial"/>
          <w:sz w:val="24"/>
          <w:szCs w:val="24"/>
          <w:lang w:val="en-GB"/>
        </w:rPr>
        <w:t>on l</w:t>
      </w:r>
      <w:r w:rsidRPr="00C21AD1">
        <w:rPr>
          <w:rFonts w:ascii="Arial" w:hAnsi="Arial" w:cs="Arial"/>
          <w:sz w:val="24"/>
          <w:szCs w:val="24"/>
          <w:lang w:val="en-GB"/>
        </w:rPr>
        <w:t xml:space="preserve">and </w:t>
      </w:r>
      <w:r w:rsidR="0019708A" w:rsidRPr="00C21AD1">
        <w:rPr>
          <w:rFonts w:ascii="Arial" w:hAnsi="Arial" w:cs="Arial"/>
          <w:sz w:val="24"/>
          <w:szCs w:val="24"/>
          <w:lang w:val="en-GB"/>
        </w:rPr>
        <w:t>r</w:t>
      </w:r>
      <w:r w:rsidRPr="00C21AD1">
        <w:rPr>
          <w:rFonts w:ascii="Arial" w:hAnsi="Arial" w:cs="Arial"/>
          <w:sz w:val="24"/>
          <w:szCs w:val="24"/>
          <w:lang w:val="en-GB"/>
        </w:rPr>
        <w:t xml:space="preserve">estoration and </w:t>
      </w:r>
      <w:r w:rsidR="0019708A" w:rsidRPr="00C21AD1">
        <w:rPr>
          <w:rFonts w:ascii="Arial" w:hAnsi="Arial" w:cs="Arial"/>
          <w:sz w:val="24"/>
          <w:szCs w:val="24"/>
          <w:lang w:val="en-GB"/>
        </w:rPr>
        <w:t>s</w:t>
      </w:r>
      <w:r w:rsidRPr="00C21AD1">
        <w:rPr>
          <w:rFonts w:ascii="Arial" w:hAnsi="Arial" w:cs="Arial"/>
          <w:sz w:val="24"/>
          <w:szCs w:val="24"/>
          <w:lang w:val="en-GB"/>
        </w:rPr>
        <w:t xml:space="preserve">ustainable </w:t>
      </w:r>
      <w:r w:rsidR="0019708A" w:rsidRPr="00C21AD1">
        <w:rPr>
          <w:rFonts w:ascii="Arial" w:hAnsi="Arial" w:cs="Arial"/>
          <w:sz w:val="24"/>
          <w:szCs w:val="24"/>
          <w:lang w:val="en-GB"/>
        </w:rPr>
        <w:t>d</w:t>
      </w:r>
      <w:r w:rsidRPr="00C21AD1">
        <w:rPr>
          <w:rFonts w:ascii="Arial" w:hAnsi="Arial" w:cs="Arial"/>
          <w:sz w:val="24"/>
          <w:szCs w:val="24"/>
          <w:lang w:val="en-GB"/>
        </w:rPr>
        <w:t>evelopment</w:t>
      </w:r>
      <w:r w:rsidR="0019708A" w:rsidRPr="00C21AD1">
        <w:rPr>
          <w:rFonts w:ascii="Arial" w:hAnsi="Arial" w:cs="Arial"/>
          <w:sz w:val="24"/>
          <w:szCs w:val="24"/>
          <w:lang w:val="en-GB"/>
        </w:rPr>
        <w:t xml:space="preserve">: </w:t>
      </w:r>
      <w:r w:rsidR="00856517" w:rsidRPr="00C21AD1">
        <w:rPr>
          <w:rFonts w:ascii="Arial" w:hAnsi="Arial" w:cs="Arial"/>
          <w:sz w:val="24"/>
          <w:szCs w:val="24"/>
          <w:lang w:val="en-GB"/>
        </w:rPr>
        <w:t xml:space="preserve">Mr Herrick </w:t>
      </w:r>
      <w:r w:rsidR="0019708A" w:rsidRPr="00C21AD1">
        <w:rPr>
          <w:rFonts w:ascii="Arial" w:hAnsi="Arial" w:cs="Arial"/>
          <w:sz w:val="24"/>
          <w:szCs w:val="24"/>
          <w:lang w:val="en-GB"/>
        </w:rPr>
        <w:t xml:space="preserve">stressed the need of addressing </w:t>
      </w:r>
      <w:r w:rsidR="00856517" w:rsidRPr="00C21AD1">
        <w:rPr>
          <w:rFonts w:ascii="Arial" w:hAnsi="Arial" w:cs="Arial"/>
          <w:sz w:val="24"/>
          <w:szCs w:val="24"/>
          <w:lang w:val="en-GB"/>
        </w:rPr>
        <w:t xml:space="preserve">wide range of issues including </w:t>
      </w:r>
      <w:r w:rsidR="0019708A" w:rsidRPr="00C21AD1">
        <w:rPr>
          <w:rFonts w:ascii="Arial" w:hAnsi="Arial" w:cs="Arial"/>
          <w:sz w:val="24"/>
          <w:szCs w:val="24"/>
          <w:lang w:val="en-GB"/>
        </w:rPr>
        <w:t xml:space="preserve">the </w:t>
      </w:r>
      <w:r w:rsidR="00856517" w:rsidRPr="00C21AD1">
        <w:rPr>
          <w:rFonts w:ascii="Arial" w:hAnsi="Arial" w:cs="Arial"/>
          <w:sz w:val="24"/>
          <w:szCs w:val="24"/>
          <w:lang w:val="en-GB"/>
        </w:rPr>
        <w:t>land framework</w:t>
      </w:r>
      <w:r w:rsidR="0019708A" w:rsidRPr="00C21AD1">
        <w:rPr>
          <w:rFonts w:ascii="Arial" w:hAnsi="Arial" w:cs="Arial"/>
          <w:sz w:val="24"/>
          <w:szCs w:val="24"/>
          <w:lang w:val="en-GB"/>
        </w:rPr>
        <w:t xml:space="preserve"> </w:t>
      </w:r>
      <w:r w:rsidR="00856517" w:rsidRPr="00C21AD1">
        <w:rPr>
          <w:rFonts w:ascii="Arial" w:hAnsi="Arial" w:cs="Arial"/>
          <w:sz w:val="24"/>
          <w:szCs w:val="24"/>
          <w:lang w:val="en-GB"/>
        </w:rPr>
        <w:t>based on</w:t>
      </w:r>
      <w:r w:rsidR="0019708A" w:rsidRPr="00C21AD1">
        <w:rPr>
          <w:rFonts w:ascii="Arial" w:hAnsi="Arial" w:cs="Arial"/>
          <w:sz w:val="24"/>
          <w:szCs w:val="24"/>
          <w:lang w:val="en-GB"/>
        </w:rPr>
        <w:t xml:space="preserve"> “</w:t>
      </w:r>
      <w:r w:rsidR="00856517" w:rsidRPr="00C21AD1">
        <w:rPr>
          <w:rFonts w:ascii="Arial" w:hAnsi="Arial" w:cs="Arial"/>
          <w:sz w:val="24"/>
          <w:szCs w:val="24"/>
          <w:lang w:val="en-GB"/>
        </w:rPr>
        <w:t>avoid, reduce and reverse</w:t>
      </w:r>
      <w:r w:rsidR="0019708A" w:rsidRPr="00C21AD1">
        <w:rPr>
          <w:rFonts w:ascii="Arial" w:hAnsi="Arial" w:cs="Arial"/>
          <w:sz w:val="24"/>
          <w:szCs w:val="24"/>
          <w:lang w:val="en-GB"/>
        </w:rPr>
        <w:t xml:space="preserve">” sequence, taking </w:t>
      </w:r>
      <w:r w:rsidR="00856517" w:rsidRPr="00C21AD1">
        <w:rPr>
          <w:rFonts w:ascii="Arial" w:hAnsi="Arial" w:cs="Arial"/>
          <w:sz w:val="24"/>
          <w:szCs w:val="24"/>
          <w:lang w:val="en-GB"/>
        </w:rPr>
        <w:t>integrated landscape</w:t>
      </w:r>
      <w:r w:rsidR="0019708A" w:rsidRPr="00C21AD1">
        <w:rPr>
          <w:rFonts w:ascii="Arial" w:hAnsi="Arial" w:cs="Arial"/>
          <w:sz w:val="24"/>
          <w:szCs w:val="24"/>
          <w:lang w:val="en-GB"/>
        </w:rPr>
        <w:t>s</w:t>
      </w:r>
      <w:r w:rsidR="00856517" w:rsidRPr="00C21AD1">
        <w:rPr>
          <w:rFonts w:ascii="Arial" w:hAnsi="Arial" w:cs="Arial"/>
          <w:sz w:val="24"/>
          <w:szCs w:val="24"/>
          <w:lang w:val="en-GB"/>
        </w:rPr>
        <w:t xml:space="preserve"> approach. He proposes policy solutions to challenges posed by resource depletion and misuse. Land restoration and rehabilitation together represent one of three primary </w:t>
      </w:r>
      <w:r w:rsidR="00D0636D" w:rsidRPr="00C21AD1">
        <w:rPr>
          <w:rFonts w:ascii="Arial" w:hAnsi="Arial" w:cs="Arial"/>
          <w:sz w:val="24"/>
          <w:szCs w:val="24"/>
          <w:lang w:val="en-GB"/>
        </w:rPr>
        <w:t>strategies</w:t>
      </w:r>
      <w:r w:rsidR="00856517" w:rsidRPr="00C21AD1">
        <w:rPr>
          <w:rFonts w:ascii="Arial" w:hAnsi="Arial" w:cs="Arial"/>
          <w:sz w:val="24"/>
          <w:szCs w:val="24"/>
          <w:lang w:val="en-GB"/>
        </w:rPr>
        <w:t xml:space="preserve"> for achieving SDG 15</w:t>
      </w:r>
      <w:r w:rsidR="00D0636D" w:rsidRPr="00C21AD1">
        <w:rPr>
          <w:rFonts w:ascii="Arial" w:hAnsi="Arial" w:cs="Arial"/>
          <w:sz w:val="24"/>
          <w:szCs w:val="24"/>
          <w:lang w:val="en-GB"/>
        </w:rPr>
        <w:t>(Life on Land)</w:t>
      </w:r>
      <w:r w:rsidR="00856517" w:rsidRPr="00C21AD1">
        <w:rPr>
          <w:rFonts w:ascii="Arial" w:hAnsi="Arial" w:cs="Arial"/>
          <w:sz w:val="24"/>
          <w:szCs w:val="24"/>
          <w:lang w:val="en-GB"/>
        </w:rPr>
        <w:t>.</w:t>
      </w:r>
      <w:r w:rsidR="00D0636D" w:rsidRPr="00C21AD1">
        <w:rPr>
          <w:rFonts w:ascii="Arial" w:hAnsi="Arial" w:cs="Arial"/>
          <w:sz w:val="24"/>
          <w:szCs w:val="24"/>
          <w:lang w:val="en-GB"/>
        </w:rPr>
        <w:t xml:space="preserve"> The co-benefits of the restoration process are often much different than those of the restore land and often work at different temporary scales.</w:t>
      </w:r>
    </w:p>
    <w:p w:rsidR="007B23AE" w:rsidRPr="00C21AD1" w:rsidRDefault="00D0636D" w:rsidP="00C21AD1">
      <w:pPr>
        <w:pStyle w:val="ListParagraph"/>
        <w:numPr>
          <w:ilvl w:val="0"/>
          <w:numId w:val="26"/>
        </w:numPr>
        <w:spacing w:before="120" w:after="0" w:line="240" w:lineRule="auto"/>
        <w:contextualSpacing w:val="0"/>
        <w:rPr>
          <w:rFonts w:ascii="Arial" w:hAnsi="Arial" w:cs="Arial"/>
          <w:sz w:val="24"/>
          <w:szCs w:val="24"/>
          <w:lang w:val="en-GB"/>
        </w:rPr>
      </w:pPr>
      <w:r w:rsidRPr="00C21AD1">
        <w:rPr>
          <w:rFonts w:ascii="Arial" w:hAnsi="Arial" w:cs="Arial"/>
          <w:b/>
          <w:sz w:val="24"/>
          <w:szCs w:val="24"/>
          <w:lang w:val="en-GB"/>
        </w:rPr>
        <w:t xml:space="preserve">Michael </w:t>
      </w:r>
      <w:proofErr w:type="spellStart"/>
      <w:r w:rsidRPr="00C21AD1">
        <w:rPr>
          <w:rFonts w:ascii="Arial" w:hAnsi="Arial" w:cs="Arial"/>
          <w:b/>
          <w:sz w:val="24"/>
          <w:szCs w:val="24"/>
          <w:lang w:val="en-GB"/>
        </w:rPr>
        <w:t>Cherlet</w:t>
      </w:r>
      <w:proofErr w:type="spellEnd"/>
      <w:r w:rsidR="0019708A" w:rsidRPr="00C21AD1">
        <w:rPr>
          <w:rFonts w:ascii="Arial" w:hAnsi="Arial" w:cs="Arial"/>
          <w:b/>
          <w:sz w:val="24"/>
          <w:szCs w:val="24"/>
          <w:lang w:val="en-GB"/>
        </w:rPr>
        <w:t xml:space="preserve"> </w:t>
      </w:r>
      <w:r w:rsidR="0019708A" w:rsidRPr="00C21AD1">
        <w:rPr>
          <w:rFonts w:ascii="Arial" w:hAnsi="Arial" w:cs="Arial"/>
          <w:sz w:val="24"/>
          <w:szCs w:val="24"/>
          <w:lang w:val="en-GB"/>
        </w:rPr>
        <w:t>on c</w:t>
      </w:r>
      <w:r w:rsidRPr="00C21AD1">
        <w:rPr>
          <w:rFonts w:ascii="Arial" w:hAnsi="Arial" w:cs="Arial"/>
          <w:sz w:val="24"/>
          <w:szCs w:val="24"/>
          <w:lang w:val="en-GB"/>
        </w:rPr>
        <w:t xml:space="preserve">onvergence of </w:t>
      </w:r>
      <w:r w:rsidR="0019708A" w:rsidRPr="00C21AD1">
        <w:rPr>
          <w:rFonts w:ascii="Arial" w:hAnsi="Arial" w:cs="Arial"/>
          <w:sz w:val="24"/>
          <w:szCs w:val="24"/>
          <w:lang w:val="en-GB"/>
        </w:rPr>
        <w:t>e</w:t>
      </w:r>
      <w:r w:rsidRPr="00C21AD1">
        <w:rPr>
          <w:rFonts w:ascii="Arial" w:hAnsi="Arial" w:cs="Arial"/>
          <w:sz w:val="24"/>
          <w:szCs w:val="24"/>
          <w:lang w:val="en-GB"/>
        </w:rPr>
        <w:t>vidence</w:t>
      </w:r>
      <w:r w:rsidR="0019708A" w:rsidRPr="00C21AD1">
        <w:rPr>
          <w:rFonts w:ascii="Arial" w:hAnsi="Arial" w:cs="Arial"/>
          <w:sz w:val="24"/>
          <w:szCs w:val="24"/>
          <w:lang w:val="en-GB"/>
        </w:rPr>
        <w:t xml:space="preserve">: </w:t>
      </w:r>
      <w:r w:rsidR="003B7DDA" w:rsidRPr="00C21AD1">
        <w:rPr>
          <w:rFonts w:ascii="Arial" w:hAnsi="Arial" w:cs="Arial"/>
          <w:sz w:val="24"/>
          <w:szCs w:val="24"/>
          <w:lang w:val="en-GB"/>
        </w:rPr>
        <w:t xml:space="preserve">Mr </w:t>
      </w:r>
      <w:proofErr w:type="spellStart"/>
      <w:r w:rsidR="003B7DDA" w:rsidRPr="00C21AD1">
        <w:rPr>
          <w:rFonts w:ascii="Arial" w:hAnsi="Arial" w:cs="Arial"/>
          <w:sz w:val="24"/>
          <w:szCs w:val="24"/>
          <w:lang w:val="en-GB"/>
        </w:rPr>
        <w:t>Cherlet</w:t>
      </w:r>
      <w:proofErr w:type="spellEnd"/>
      <w:r w:rsidRPr="00C21AD1">
        <w:rPr>
          <w:rFonts w:ascii="Arial" w:hAnsi="Arial" w:cs="Arial"/>
          <w:sz w:val="24"/>
          <w:szCs w:val="24"/>
          <w:lang w:val="en-GB"/>
        </w:rPr>
        <w:t xml:space="preserve"> stressed the importance of linking climate change and land</w:t>
      </w:r>
      <w:r w:rsidR="0019708A" w:rsidRPr="00C21AD1">
        <w:rPr>
          <w:rFonts w:ascii="Arial" w:hAnsi="Arial" w:cs="Arial"/>
          <w:sz w:val="24"/>
          <w:szCs w:val="24"/>
          <w:lang w:val="en-GB"/>
        </w:rPr>
        <w:t xml:space="preserve">, as </w:t>
      </w:r>
      <w:r w:rsidRPr="00C21AD1">
        <w:rPr>
          <w:rFonts w:ascii="Arial" w:hAnsi="Arial" w:cs="Arial"/>
          <w:sz w:val="24"/>
          <w:szCs w:val="24"/>
          <w:lang w:val="en-GB"/>
        </w:rPr>
        <w:t>humans drive global change processes. She explained that land degradation is local process with global repercussions and how we need to bring different information and indicators together and then integrate them.</w:t>
      </w:r>
      <w:r w:rsidR="007B23AE" w:rsidRPr="00C21AD1">
        <w:rPr>
          <w:rFonts w:ascii="Arial" w:hAnsi="Arial" w:cs="Arial"/>
          <w:sz w:val="24"/>
          <w:szCs w:val="24"/>
          <w:lang w:val="en-GB"/>
        </w:rPr>
        <w:t xml:space="preserve"> The convergence of evidence approach is to collect multiple, independent source of evidence. The principles of convergence of evidence states that no </w:t>
      </w:r>
      <w:r w:rsidR="007B23AE" w:rsidRPr="00FA2F74">
        <w:rPr>
          <w:rFonts w:ascii="Arial" w:hAnsi="Arial" w:cs="Arial"/>
          <w:sz w:val="24"/>
          <w:szCs w:val="24"/>
          <w:lang w:val="en-GB"/>
        </w:rPr>
        <w:t>Global Change Issues</w:t>
      </w:r>
      <w:r w:rsidR="0019708A" w:rsidRPr="00C21AD1">
        <w:rPr>
          <w:rFonts w:ascii="Arial" w:hAnsi="Arial" w:cs="Arial"/>
          <w:sz w:val="24"/>
          <w:szCs w:val="24"/>
          <w:lang w:val="en-GB"/>
        </w:rPr>
        <w:t xml:space="preserve"> </w:t>
      </w:r>
      <w:r w:rsidR="007B23AE" w:rsidRPr="00C21AD1">
        <w:rPr>
          <w:rFonts w:ascii="Arial" w:hAnsi="Arial" w:cs="Arial"/>
          <w:sz w:val="24"/>
          <w:szCs w:val="24"/>
          <w:lang w:val="en-GB"/>
        </w:rPr>
        <w:t xml:space="preserve">(GCI) by itself is sufficient to </w:t>
      </w:r>
      <w:r w:rsidR="0019708A" w:rsidRPr="00C21AD1">
        <w:rPr>
          <w:rFonts w:ascii="Arial" w:hAnsi="Arial" w:cs="Arial"/>
          <w:sz w:val="24"/>
          <w:szCs w:val="24"/>
          <w:lang w:val="en-GB"/>
        </w:rPr>
        <w:t>l</w:t>
      </w:r>
      <w:r w:rsidR="007B23AE" w:rsidRPr="00C21AD1">
        <w:rPr>
          <w:rFonts w:ascii="Arial" w:hAnsi="Arial" w:cs="Arial"/>
          <w:sz w:val="24"/>
          <w:szCs w:val="24"/>
          <w:lang w:val="en-GB"/>
        </w:rPr>
        <w:t>and degradation but if multiple GCI’s were to occur at any location, this whole suggest potential for Land Degradation(LD).</w:t>
      </w:r>
    </w:p>
    <w:p w:rsidR="009E2289" w:rsidRPr="00C21AD1" w:rsidRDefault="007B23AE" w:rsidP="00C21AD1">
      <w:pPr>
        <w:pStyle w:val="ListParagraph"/>
        <w:numPr>
          <w:ilvl w:val="0"/>
          <w:numId w:val="26"/>
        </w:numPr>
        <w:spacing w:before="120" w:after="0" w:line="240" w:lineRule="auto"/>
        <w:contextualSpacing w:val="0"/>
        <w:rPr>
          <w:rFonts w:ascii="Arial" w:hAnsi="Arial" w:cs="Arial"/>
          <w:b/>
          <w:sz w:val="24"/>
          <w:szCs w:val="24"/>
          <w:lang w:val="en-GB"/>
        </w:rPr>
      </w:pPr>
      <w:r w:rsidRPr="00C21AD1">
        <w:rPr>
          <w:rFonts w:ascii="Arial" w:hAnsi="Arial" w:cs="Arial"/>
          <w:b/>
          <w:sz w:val="24"/>
          <w:szCs w:val="24"/>
          <w:lang w:val="en-GB"/>
        </w:rPr>
        <w:t xml:space="preserve">Josef </w:t>
      </w:r>
      <w:proofErr w:type="spellStart"/>
      <w:r w:rsidRPr="00C21AD1">
        <w:rPr>
          <w:rFonts w:ascii="Arial" w:hAnsi="Arial" w:cs="Arial"/>
          <w:b/>
          <w:sz w:val="24"/>
          <w:szCs w:val="24"/>
          <w:lang w:val="en-GB"/>
        </w:rPr>
        <w:t>Settele</w:t>
      </w:r>
      <w:proofErr w:type="spellEnd"/>
      <w:r w:rsidR="0019708A" w:rsidRPr="00C21AD1">
        <w:rPr>
          <w:rFonts w:ascii="Arial" w:hAnsi="Arial" w:cs="Arial"/>
          <w:b/>
          <w:sz w:val="24"/>
          <w:szCs w:val="24"/>
          <w:lang w:val="en-GB"/>
        </w:rPr>
        <w:t xml:space="preserve"> </w:t>
      </w:r>
      <w:r w:rsidR="0019708A" w:rsidRPr="00C21AD1">
        <w:rPr>
          <w:rFonts w:ascii="Arial" w:hAnsi="Arial" w:cs="Arial"/>
          <w:sz w:val="24"/>
          <w:szCs w:val="24"/>
          <w:lang w:val="en-GB"/>
        </w:rPr>
        <w:t>on l</w:t>
      </w:r>
      <w:r w:rsidRPr="00C21AD1">
        <w:rPr>
          <w:rFonts w:ascii="Arial" w:hAnsi="Arial" w:cs="Arial"/>
          <w:sz w:val="24"/>
          <w:szCs w:val="24"/>
          <w:lang w:val="en-GB"/>
        </w:rPr>
        <w:t xml:space="preserve">and, </w:t>
      </w:r>
      <w:r w:rsidR="0019708A" w:rsidRPr="00C21AD1">
        <w:rPr>
          <w:rFonts w:ascii="Arial" w:hAnsi="Arial" w:cs="Arial"/>
          <w:sz w:val="24"/>
          <w:szCs w:val="24"/>
          <w:lang w:val="en-GB"/>
        </w:rPr>
        <w:t>b</w:t>
      </w:r>
      <w:r w:rsidRPr="00C21AD1">
        <w:rPr>
          <w:rFonts w:ascii="Arial" w:hAnsi="Arial" w:cs="Arial"/>
          <w:sz w:val="24"/>
          <w:szCs w:val="24"/>
          <w:lang w:val="en-GB"/>
        </w:rPr>
        <w:t xml:space="preserve">iodiversity and </w:t>
      </w:r>
      <w:r w:rsidR="0019708A" w:rsidRPr="00C21AD1">
        <w:rPr>
          <w:rFonts w:ascii="Arial" w:hAnsi="Arial" w:cs="Arial"/>
          <w:sz w:val="24"/>
          <w:szCs w:val="24"/>
          <w:lang w:val="en-GB"/>
        </w:rPr>
        <w:t>e</w:t>
      </w:r>
      <w:r w:rsidRPr="00C21AD1">
        <w:rPr>
          <w:rFonts w:ascii="Arial" w:hAnsi="Arial" w:cs="Arial"/>
          <w:sz w:val="24"/>
          <w:szCs w:val="24"/>
          <w:lang w:val="en-GB"/>
        </w:rPr>
        <w:t>cosystems services</w:t>
      </w:r>
      <w:r w:rsidR="0019708A" w:rsidRPr="00C21AD1">
        <w:rPr>
          <w:rFonts w:ascii="Arial" w:hAnsi="Arial" w:cs="Arial"/>
          <w:sz w:val="24"/>
          <w:szCs w:val="24"/>
          <w:lang w:val="en-GB"/>
        </w:rPr>
        <w:t xml:space="preserve">: </w:t>
      </w:r>
      <w:r w:rsidR="003B7DDA" w:rsidRPr="00C21AD1">
        <w:rPr>
          <w:rFonts w:ascii="Arial" w:hAnsi="Arial" w:cs="Arial"/>
          <w:sz w:val="24"/>
          <w:szCs w:val="24"/>
          <w:lang w:val="en-GB"/>
        </w:rPr>
        <w:t>He stated that biosphere and atmosphere are greatly altered by people</w:t>
      </w:r>
      <w:r w:rsidR="00D0636D" w:rsidRPr="00C21AD1">
        <w:rPr>
          <w:rFonts w:ascii="Arial" w:hAnsi="Arial" w:cs="Arial"/>
          <w:b/>
          <w:sz w:val="24"/>
          <w:szCs w:val="24"/>
          <w:lang w:val="en-GB"/>
        </w:rPr>
        <w:t xml:space="preserve"> </w:t>
      </w:r>
      <w:r w:rsidR="003B7DDA" w:rsidRPr="00C21AD1">
        <w:rPr>
          <w:rFonts w:ascii="Arial" w:hAnsi="Arial" w:cs="Arial"/>
          <w:sz w:val="24"/>
          <w:szCs w:val="24"/>
          <w:lang w:val="en-GB"/>
        </w:rPr>
        <w:t xml:space="preserve">and now more spices of plants and animals are threatened with extinction, than at any other time in human history. </w:t>
      </w:r>
      <w:r w:rsidR="0019708A" w:rsidRPr="00C21AD1">
        <w:rPr>
          <w:rFonts w:ascii="Arial" w:hAnsi="Arial" w:cs="Arial"/>
          <w:sz w:val="24"/>
          <w:szCs w:val="24"/>
          <w:lang w:val="en-GB"/>
        </w:rPr>
        <w:t>He further said that w</w:t>
      </w:r>
      <w:r w:rsidR="003B7DDA" w:rsidRPr="00C21AD1">
        <w:rPr>
          <w:rFonts w:ascii="Arial" w:hAnsi="Arial" w:cs="Arial"/>
          <w:sz w:val="24"/>
          <w:szCs w:val="24"/>
          <w:lang w:val="en-GB"/>
        </w:rPr>
        <w:t xml:space="preserve">e should be focussing on population growth, cross-sectorial planning and to build a global sustainable economy. 66% of ocean area is experiencing cumulative impact and global extinction rate is tens to </w:t>
      </w:r>
      <w:r w:rsidR="0019708A" w:rsidRPr="00C21AD1">
        <w:rPr>
          <w:rFonts w:ascii="Arial" w:hAnsi="Arial" w:cs="Arial"/>
          <w:sz w:val="24"/>
          <w:szCs w:val="24"/>
          <w:lang w:val="en-GB"/>
        </w:rPr>
        <w:t>hundreds of</w:t>
      </w:r>
      <w:r w:rsidR="003B7DDA" w:rsidRPr="00C21AD1">
        <w:rPr>
          <w:rFonts w:ascii="Arial" w:hAnsi="Arial" w:cs="Arial"/>
          <w:sz w:val="24"/>
          <w:szCs w:val="24"/>
          <w:lang w:val="en-GB"/>
        </w:rPr>
        <w:t xml:space="preserve"> times more.</w:t>
      </w:r>
    </w:p>
    <w:p w:rsidR="00D27083" w:rsidRPr="00C21AD1" w:rsidRDefault="003B7DDA" w:rsidP="00C21AD1">
      <w:pPr>
        <w:pStyle w:val="ListParagraph"/>
        <w:numPr>
          <w:ilvl w:val="0"/>
          <w:numId w:val="26"/>
        </w:numPr>
        <w:spacing w:before="120" w:after="0" w:line="240" w:lineRule="auto"/>
        <w:contextualSpacing w:val="0"/>
        <w:rPr>
          <w:rFonts w:ascii="Arial" w:hAnsi="Arial" w:cs="Arial"/>
          <w:sz w:val="24"/>
          <w:szCs w:val="24"/>
          <w:lang w:val="en-GB"/>
        </w:rPr>
      </w:pPr>
      <w:r w:rsidRPr="00C21AD1">
        <w:rPr>
          <w:rFonts w:ascii="Arial" w:hAnsi="Arial" w:cs="Arial"/>
          <w:b/>
          <w:sz w:val="24"/>
          <w:szCs w:val="24"/>
          <w:lang w:val="en-GB"/>
        </w:rPr>
        <w:lastRenderedPageBreak/>
        <w:t>Fatima Denton</w:t>
      </w:r>
      <w:r w:rsidR="0019708A" w:rsidRPr="00C21AD1">
        <w:rPr>
          <w:rFonts w:ascii="Arial" w:hAnsi="Arial" w:cs="Arial"/>
          <w:b/>
          <w:sz w:val="24"/>
          <w:szCs w:val="24"/>
          <w:lang w:val="en-GB"/>
        </w:rPr>
        <w:t xml:space="preserve"> </w:t>
      </w:r>
      <w:r w:rsidR="0019708A" w:rsidRPr="00C21AD1">
        <w:rPr>
          <w:rFonts w:ascii="Arial" w:hAnsi="Arial" w:cs="Arial"/>
          <w:sz w:val="24"/>
          <w:szCs w:val="24"/>
          <w:lang w:val="en-GB"/>
        </w:rPr>
        <w:t>on t</w:t>
      </w:r>
      <w:r w:rsidRPr="00C21AD1">
        <w:rPr>
          <w:rFonts w:ascii="Arial" w:hAnsi="Arial" w:cs="Arial"/>
          <w:sz w:val="24"/>
          <w:szCs w:val="24"/>
          <w:lang w:val="en-GB"/>
        </w:rPr>
        <w:t>he interconnections between climate and land</w:t>
      </w:r>
      <w:r w:rsidR="0019708A" w:rsidRPr="00C21AD1">
        <w:rPr>
          <w:rFonts w:ascii="Arial" w:hAnsi="Arial" w:cs="Arial"/>
          <w:sz w:val="24"/>
          <w:szCs w:val="24"/>
          <w:lang w:val="en-GB"/>
        </w:rPr>
        <w:t xml:space="preserve">: </w:t>
      </w:r>
      <w:r w:rsidR="009E2289" w:rsidRPr="00C21AD1">
        <w:rPr>
          <w:rFonts w:ascii="Arial" w:hAnsi="Arial" w:cs="Arial"/>
          <w:sz w:val="24"/>
          <w:szCs w:val="24"/>
          <w:lang w:val="en-GB"/>
        </w:rPr>
        <w:t>Ms Denton said that land is about people, identity and civilization and that human pressure on land is increasing at rapid rate. Warming over land is occurring faster than the global average-1.5 degree Celsius higher between 2006 to 2015.Gross emission from AFOLEU makeup one by third of the total global emissions and meanwhile, dryland covers 46.2% of global land which are home to 3 billon people.</w:t>
      </w:r>
    </w:p>
    <w:p w:rsidR="00C21AD1" w:rsidRPr="00C21AD1" w:rsidRDefault="004F7C05" w:rsidP="00C21AD1">
      <w:pPr>
        <w:pStyle w:val="ListParagraph"/>
        <w:numPr>
          <w:ilvl w:val="0"/>
          <w:numId w:val="26"/>
        </w:numPr>
        <w:spacing w:before="120" w:after="0" w:line="240" w:lineRule="auto"/>
        <w:contextualSpacing w:val="0"/>
        <w:rPr>
          <w:rFonts w:ascii="Arial" w:hAnsi="Arial" w:cs="Arial"/>
          <w:sz w:val="24"/>
          <w:szCs w:val="24"/>
          <w:lang w:val="en-US"/>
        </w:rPr>
      </w:pPr>
      <w:r w:rsidRPr="00C21AD1">
        <w:rPr>
          <w:rFonts w:ascii="Arial" w:hAnsi="Arial" w:cs="Arial"/>
          <w:b/>
          <w:sz w:val="24"/>
          <w:szCs w:val="24"/>
        </w:rPr>
        <w:t>Jagdish</w:t>
      </w:r>
      <w:r w:rsidR="00E976DF" w:rsidRPr="00C21AD1">
        <w:rPr>
          <w:rFonts w:ascii="Arial" w:hAnsi="Arial" w:cs="Arial"/>
          <w:b/>
          <w:sz w:val="24"/>
          <w:szCs w:val="24"/>
        </w:rPr>
        <w:t xml:space="preserve"> Krishnaswamy</w:t>
      </w:r>
      <w:r w:rsidR="0019708A" w:rsidRPr="00C21AD1">
        <w:rPr>
          <w:rFonts w:ascii="Arial" w:hAnsi="Arial" w:cs="Arial"/>
          <w:b/>
          <w:sz w:val="24"/>
          <w:szCs w:val="24"/>
        </w:rPr>
        <w:t xml:space="preserve"> </w:t>
      </w:r>
      <w:r w:rsidR="0019708A" w:rsidRPr="00C21AD1">
        <w:rPr>
          <w:rFonts w:ascii="Arial" w:hAnsi="Arial" w:cs="Arial"/>
          <w:sz w:val="24"/>
          <w:szCs w:val="24"/>
        </w:rPr>
        <w:t>on a</w:t>
      </w:r>
      <w:r w:rsidR="00D4039A" w:rsidRPr="00C21AD1">
        <w:rPr>
          <w:rFonts w:ascii="Arial" w:hAnsi="Arial" w:cs="Arial"/>
          <w:sz w:val="24"/>
          <w:szCs w:val="24"/>
        </w:rPr>
        <w:t xml:space="preserve">chieving </w:t>
      </w:r>
      <w:r w:rsidR="0019708A" w:rsidRPr="00C21AD1">
        <w:rPr>
          <w:rFonts w:ascii="Arial" w:hAnsi="Arial" w:cs="Arial"/>
          <w:sz w:val="24"/>
          <w:szCs w:val="24"/>
        </w:rPr>
        <w:t>c</w:t>
      </w:r>
      <w:r w:rsidR="00D4039A" w:rsidRPr="00C21AD1">
        <w:rPr>
          <w:rFonts w:ascii="Arial" w:hAnsi="Arial" w:cs="Arial"/>
          <w:sz w:val="24"/>
          <w:szCs w:val="24"/>
        </w:rPr>
        <w:t>o-benefits through managing land and climate risks</w:t>
      </w:r>
      <w:r w:rsidR="0019708A" w:rsidRPr="00C21AD1">
        <w:rPr>
          <w:rFonts w:ascii="Arial" w:hAnsi="Arial" w:cs="Arial"/>
          <w:sz w:val="24"/>
          <w:szCs w:val="24"/>
        </w:rPr>
        <w:t>:</w:t>
      </w:r>
      <w:r w:rsidR="00D4039A" w:rsidRPr="00C21AD1">
        <w:rPr>
          <w:rFonts w:ascii="Arial" w:hAnsi="Arial" w:cs="Arial"/>
          <w:sz w:val="24"/>
          <w:szCs w:val="24"/>
        </w:rPr>
        <w:t xml:space="preserve"> Mr.</w:t>
      </w:r>
      <w:r w:rsidR="0019708A" w:rsidRPr="00C21AD1">
        <w:rPr>
          <w:rFonts w:ascii="Arial" w:hAnsi="Arial" w:cs="Arial"/>
          <w:sz w:val="24"/>
          <w:szCs w:val="24"/>
        </w:rPr>
        <w:t xml:space="preserve"> </w:t>
      </w:r>
      <w:r w:rsidR="00D4039A" w:rsidRPr="00C21AD1">
        <w:rPr>
          <w:rFonts w:ascii="Arial" w:hAnsi="Arial" w:cs="Arial"/>
          <w:sz w:val="24"/>
          <w:szCs w:val="24"/>
        </w:rPr>
        <w:t xml:space="preserve">Krishnaswamy </w:t>
      </w:r>
      <w:r w:rsidR="00E05DC3" w:rsidRPr="00C21AD1">
        <w:rPr>
          <w:rFonts w:ascii="Arial" w:hAnsi="Arial" w:cs="Arial"/>
          <w:sz w:val="24"/>
          <w:szCs w:val="24"/>
        </w:rPr>
        <w:t>said that dry lands are on the increase. How we use the land is both the problem as well as the solution.</w:t>
      </w:r>
      <w:r w:rsidRPr="00C21AD1">
        <w:rPr>
          <w:rFonts w:ascii="Arial" w:hAnsi="Arial" w:cs="Arial"/>
          <w:sz w:val="24"/>
          <w:szCs w:val="24"/>
        </w:rPr>
        <w:t xml:space="preserve"> </w:t>
      </w:r>
      <w:r w:rsidR="00E05DC3" w:rsidRPr="00C21AD1">
        <w:rPr>
          <w:rFonts w:ascii="Arial" w:hAnsi="Arial" w:cs="Arial"/>
          <w:sz w:val="24"/>
          <w:szCs w:val="24"/>
        </w:rPr>
        <w:t xml:space="preserve">He also discussed the criteria for defining the magnitude of impacts which are mitigation, adaptation, desertification, food security and land degradation. Land based solutions have the potential to reduce the risks of </w:t>
      </w:r>
      <w:r w:rsidR="00D27083" w:rsidRPr="00C21AD1">
        <w:rPr>
          <w:rFonts w:ascii="Arial" w:hAnsi="Arial" w:cs="Arial"/>
          <w:sz w:val="24"/>
          <w:szCs w:val="24"/>
        </w:rPr>
        <w:t xml:space="preserve">global </w:t>
      </w:r>
      <w:r w:rsidR="00E05DC3" w:rsidRPr="00C21AD1">
        <w:rPr>
          <w:rFonts w:ascii="Arial" w:hAnsi="Arial" w:cs="Arial"/>
          <w:sz w:val="24"/>
          <w:szCs w:val="24"/>
        </w:rPr>
        <w:t>warming and help with adaptation options to live with climate change.</w:t>
      </w:r>
      <w:r w:rsidRPr="00C21AD1">
        <w:rPr>
          <w:rFonts w:ascii="Arial" w:hAnsi="Arial" w:cs="Arial"/>
          <w:sz w:val="24"/>
          <w:szCs w:val="24"/>
          <w:lang w:val="en-GB"/>
        </w:rPr>
        <w:t xml:space="preserve">IPCC SRCCL – to produce food for all and achieve SDG 2 </w:t>
      </w:r>
      <w:r w:rsidR="00485A2F" w:rsidRPr="00C21AD1">
        <w:rPr>
          <w:rFonts w:ascii="Arial" w:hAnsi="Arial" w:cs="Arial"/>
          <w:sz w:val="24"/>
          <w:szCs w:val="24"/>
          <w:lang w:val="en-GB"/>
        </w:rPr>
        <w:t xml:space="preserve">and for this </w:t>
      </w:r>
      <w:r w:rsidRPr="00C21AD1">
        <w:rPr>
          <w:rFonts w:ascii="Arial" w:hAnsi="Arial" w:cs="Arial"/>
          <w:sz w:val="24"/>
          <w:szCs w:val="24"/>
          <w:lang w:val="en-GB"/>
        </w:rPr>
        <w:t>we have to tak</w:t>
      </w:r>
      <w:r w:rsidR="00485A2F" w:rsidRPr="00C21AD1">
        <w:rPr>
          <w:rFonts w:ascii="Arial" w:hAnsi="Arial" w:cs="Arial"/>
          <w:sz w:val="24"/>
          <w:szCs w:val="24"/>
          <w:lang w:val="en-GB"/>
        </w:rPr>
        <w:t>e into account c</w:t>
      </w:r>
      <w:r w:rsidRPr="00C21AD1">
        <w:rPr>
          <w:rFonts w:ascii="Arial" w:hAnsi="Arial" w:cs="Arial"/>
          <w:sz w:val="24"/>
          <w:szCs w:val="24"/>
          <w:lang w:val="en-GB"/>
        </w:rPr>
        <w:t>hange</w:t>
      </w:r>
      <w:r w:rsidR="00485A2F" w:rsidRPr="00C21AD1">
        <w:rPr>
          <w:rFonts w:ascii="Arial" w:hAnsi="Arial" w:cs="Arial"/>
          <w:sz w:val="24"/>
          <w:szCs w:val="24"/>
          <w:lang w:val="en-GB"/>
        </w:rPr>
        <w:t xml:space="preserve"> of food habit, i</w:t>
      </w:r>
      <w:r w:rsidRPr="00C21AD1">
        <w:rPr>
          <w:rFonts w:ascii="Arial" w:hAnsi="Arial" w:cs="Arial"/>
          <w:sz w:val="24"/>
          <w:szCs w:val="24"/>
          <w:lang w:val="en-GB"/>
        </w:rPr>
        <w:t>ncrease food production</w:t>
      </w:r>
      <w:r w:rsidR="00485A2F" w:rsidRPr="00C21AD1">
        <w:rPr>
          <w:rFonts w:ascii="Arial" w:hAnsi="Arial" w:cs="Arial"/>
          <w:sz w:val="24"/>
          <w:szCs w:val="24"/>
          <w:lang w:val="en-GB"/>
        </w:rPr>
        <w:t xml:space="preserve"> t</w:t>
      </w:r>
      <w:r w:rsidRPr="00C21AD1">
        <w:rPr>
          <w:rFonts w:ascii="Arial" w:hAnsi="Arial" w:cs="Arial"/>
          <w:sz w:val="24"/>
          <w:szCs w:val="24"/>
          <w:lang w:val="en-GB"/>
        </w:rPr>
        <w:t>o create</w:t>
      </w:r>
      <w:r w:rsidR="00485A2F" w:rsidRPr="00C21AD1">
        <w:rPr>
          <w:rFonts w:ascii="Arial" w:hAnsi="Arial" w:cs="Arial"/>
          <w:sz w:val="24"/>
          <w:szCs w:val="24"/>
          <w:lang w:val="en-GB"/>
        </w:rPr>
        <w:t xml:space="preserve"> more</w:t>
      </w:r>
      <w:r w:rsidRPr="00C21AD1">
        <w:rPr>
          <w:rFonts w:ascii="Arial" w:hAnsi="Arial" w:cs="Arial"/>
          <w:sz w:val="24"/>
          <w:szCs w:val="24"/>
          <w:lang w:val="en-GB"/>
        </w:rPr>
        <w:t xml:space="preserve"> jobs</w:t>
      </w:r>
      <w:r w:rsidR="00485A2F" w:rsidRPr="00C21AD1">
        <w:rPr>
          <w:rFonts w:ascii="Arial" w:hAnsi="Arial" w:cs="Arial"/>
          <w:sz w:val="24"/>
          <w:szCs w:val="24"/>
          <w:lang w:val="en-GB"/>
        </w:rPr>
        <w:t xml:space="preserve"> </w:t>
      </w:r>
      <w:r w:rsidR="00BF3744" w:rsidRPr="00C21AD1">
        <w:rPr>
          <w:rFonts w:ascii="Arial" w:hAnsi="Arial" w:cs="Arial"/>
          <w:sz w:val="24"/>
          <w:szCs w:val="24"/>
          <w:lang w:val="en-GB"/>
        </w:rPr>
        <w:t>and sustainable</w:t>
      </w:r>
      <w:r w:rsidRPr="00C21AD1">
        <w:rPr>
          <w:rFonts w:ascii="Arial" w:hAnsi="Arial" w:cs="Arial"/>
          <w:sz w:val="24"/>
          <w:szCs w:val="24"/>
          <w:lang w:val="en-GB"/>
        </w:rPr>
        <w:t xml:space="preserve"> use </w:t>
      </w:r>
      <w:r w:rsidR="00485A2F" w:rsidRPr="00C21AD1">
        <w:rPr>
          <w:rFonts w:ascii="Arial" w:hAnsi="Arial" w:cs="Arial"/>
          <w:sz w:val="24"/>
          <w:szCs w:val="24"/>
          <w:lang w:val="en-GB"/>
        </w:rPr>
        <w:t>of land.</w:t>
      </w:r>
    </w:p>
    <w:p w:rsidR="00BA6BA3" w:rsidRPr="00C21AD1" w:rsidRDefault="003F6C7F" w:rsidP="00C21AD1">
      <w:pPr>
        <w:pStyle w:val="ListParagraph"/>
        <w:numPr>
          <w:ilvl w:val="0"/>
          <w:numId w:val="26"/>
        </w:numPr>
        <w:spacing w:before="120" w:after="0" w:line="240" w:lineRule="auto"/>
        <w:contextualSpacing w:val="0"/>
        <w:rPr>
          <w:rFonts w:ascii="Arial" w:hAnsi="Arial" w:cs="Arial"/>
          <w:sz w:val="24"/>
          <w:szCs w:val="24"/>
          <w:lang w:val="en-GB"/>
        </w:rPr>
      </w:pPr>
      <w:r w:rsidRPr="00C21AD1">
        <w:rPr>
          <w:rFonts w:ascii="Arial" w:hAnsi="Arial" w:cs="Arial"/>
          <w:b/>
          <w:sz w:val="24"/>
          <w:szCs w:val="24"/>
          <w:lang w:val="en-GB"/>
        </w:rPr>
        <w:t xml:space="preserve">Douglas </w:t>
      </w:r>
      <w:proofErr w:type="spellStart"/>
      <w:r w:rsidRPr="00C21AD1">
        <w:rPr>
          <w:rFonts w:ascii="Arial" w:hAnsi="Arial" w:cs="Arial"/>
          <w:b/>
          <w:sz w:val="24"/>
          <w:szCs w:val="24"/>
          <w:lang w:val="en-GB"/>
        </w:rPr>
        <w:t>Cripe</w:t>
      </w:r>
      <w:proofErr w:type="spellEnd"/>
      <w:r w:rsidR="00C21AD1" w:rsidRPr="00C21AD1">
        <w:rPr>
          <w:rFonts w:ascii="Arial" w:hAnsi="Arial" w:cs="Arial"/>
          <w:b/>
          <w:sz w:val="24"/>
          <w:szCs w:val="24"/>
          <w:lang w:val="en-GB"/>
        </w:rPr>
        <w:t xml:space="preserve"> </w:t>
      </w:r>
      <w:r w:rsidR="00C21AD1" w:rsidRPr="00C21AD1">
        <w:rPr>
          <w:rFonts w:ascii="Arial" w:hAnsi="Arial" w:cs="Arial"/>
          <w:sz w:val="24"/>
          <w:szCs w:val="24"/>
          <w:lang w:val="en-GB"/>
        </w:rPr>
        <w:t>on m</w:t>
      </w:r>
      <w:r w:rsidR="00ED3FAF" w:rsidRPr="00C21AD1">
        <w:rPr>
          <w:rFonts w:ascii="Arial" w:hAnsi="Arial" w:cs="Arial"/>
          <w:sz w:val="24"/>
          <w:szCs w:val="24"/>
          <w:lang w:val="en-GB"/>
        </w:rPr>
        <w:t xml:space="preserve">aking </w:t>
      </w:r>
      <w:r w:rsidR="00C21AD1" w:rsidRPr="00C21AD1">
        <w:rPr>
          <w:rFonts w:ascii="Arial" w:hAnsi="Arial" w:cs="Arial"/>
          <w:sz w:val="24"/>
          <w:szCs w:val="24"/>
          <w:lang w:val="en-GB"/>
        </w:rPr>
        <w:t>a</w:t>
      </w:r>
      <w:r w:rsidR="00ED3FAF" w:rsidRPr="00C21AD1">
        <w:rPr>
          <w:rFonts w:ascii="Arial" w:hAnsi="Arial" w:cs="Arial"/>
          <w:sz w:val="24"/>
          <w:szCs w:val="24"/>
          <w:lang w:val="en-GB"/>
        </w:rPr>
        <w:t xml:space="preserve">ssessment </w:t>
      </w:r>
      <w:r w:rsidR="00C21AD1" w:rsidRPr="00C21AD1">
        <w:rPr>
          <w:rFonts w:ascii="Arial" w:hAnsi="Arial" w:cs="Arial"/>
          <w:sz w:val="24"/>
          <w:szCs w:val="24"/>
          <w:lang w:val="en-GB"/>
        </w:rPr>
        <w:t>m</w:t>
      </w:r>
      <w:r w:rsidR="00D85EF0" w:rsidRPr="00C21AD1">
        <w:rPr>
          <w:rFonts w:ascii="Arial" w:hAnsi="Arial" w:cs="Arial"/>
          <w:sz w:val="24"/>
          <w:szCs w:val="24"/>
          <w:lang w:val="en-GB"/>
        </w:rPr>
        <w:t>atter-</w:t>
      </w:r>
      <w:r w:rsidRPr="00C21AD1">
        <w:rPr>
          <w:rFonts w:ascii="Arial" w:hAnsi="Arial" w:cs="Arial"/>
          <w:sz w:val="24"/>
          <w:szCs w:val="24"/>
          <w:lang w:val="en-GB"/>
        </w:rPr>
        <w:t xml:space="preserve"> </w:t>
      </w:r>
      <w:r w:rsidR="00C21AD1" w:rsidRPr="00C21AD1">
        <w:rPr>
          <w:rFonts w:ascii="Arial" w:hAnsi="Arial" w:cs="Arial"/>
          <w:sz w:val="24"/>
          <w:szCs w:val="24"/>
          <w:lang w:val="en-GB"/>
        </w:rPr>
        <w:t>t</w:t>
      </w:r>
      <w:r w:rsidRPr="00C21AD1">
        <w:rPr>
          <w:rFonts w:ascii="Arial" w:hAnsi="Arial" w:cs="Arial"/>
          <w:sz w:val="24"/>
          <w:szCs w:val="24"/>
          <w:lang w:val="en-GB"/>
        </w:rPr>
        <w:t>he</w:t>
      </w:r>
      <w:r w:rsidR="00ED3FAF" w:rsidRPr="00C21AD1">
        <w:rPr>
          <w:rFonts w:ascii="Arial" w:hAnsi="Arial" w:cs="Arial"/>
          <w:sz w:val="24"/>
          <w:szCs w:val="24"/>
          <w:lang w:val="en-GB"/>
        </w:rPr>
        <w:t xml:space="preserve"> </w:t>
      </w:r>
      <w:r w:rsidR="00C21AD1" w:rsidRPr="00C21AD1">
        <w:rPr>
          <w:rFonts w:ascii="Arial" w:hAnsi="Arial" w:cs="Arial"/>
          <w:sz w:val="24"/>
          <w:szCs w:val="24"/>
          <w:lang w:val="en-GB"/>
        </w:rPr>
        <w:t>k</w:t>
      </w:r>
      <w:r w:rsidR="00ED3FAF" w:rsidRPr="00C21AD1">
        <w:rPr>
          <w:rFonts w:ascii="Arial" w:hAnsi="Arial" w:cs="Arial"/>
          <w:sz w:val="24"/>
          <w:szCs w:val="24"/>
          <w:lang w:val="en-GB"/>
        </w:rPr>
        <w:t xml:space="preserve">nowledge </w:t>
      </w:r>
      <w:r w:rsidR="00C21AD1" w:rsidRPr="00C21AD1">
        <w:rPr>
          <w:rFonts w:ascii="Arial" w:hAnsi="Arial" w:cs="Arial"/>
          <w:sz w:val="24"/>
          <w:szCs w:val="24"/>
          <w:lang w:val="en-GB"/>
        </w:rPr>
        <w:t>h</w:t>
      </w:r>
      <w:r w:rsidR="00D85EF0" w:rsidRPr="00C21AD1">
        <w:rPr>
          <w:rFonts w:ascii="Arial" w:hAnsi="Arial" w:cs="Arial"/>
          <w:sz w:val="24"/>
          <w:szCs w:val="24"/>
          <w:lang w:val="en-GB"/>
        </w:rPr>
        <w:t xml:space="preserve">ub </w:t>
      </w:r>
      <w:r w:rsidR="00C21AD1" w:rsidRPr="00C21AD1">
        <w:rPr>
          <w:rFonts w:ascii="Arial" w:hAnsi="Arial" w:cs="Arial"/>
          <w:sz w:val="24"/>
          <w:szCs w:val="24"/>
          <w:lang w:val="en-GB"/>
        </w:rPr>
        <w:t>a</w:t>
      </w:r>
      <w:r w:rsidRPr="00C21AD1">
        <w:rPr>
          <w:rFonts w:ascii="Arial" w:hAnsi="Arial" w:cs="Arial"/>
          <w:sz w:val="24"/>
          <w:szCs w:val="24"/>
          <w:lang w:val="en-GB"/>
        </w:rPr>
        <w:t>pproach</w:t>
      </w:r>
      <w:r w:rsidR="00C21AD1" w:rsidRPr="00C21AD1">
        <w:rPr>
          <w:rFonts w:ascii="Arial" w:hAnsi="Arial" w:cs="Arial"/>
          <w:sz w:val="24"/>
          <w:szCs w:val="24"/>
          <w:lang w:val="en-GB"/>
        </w:rPr>
        <w:t xml:space="preserve">: </w:t>
      </w:r>
      <w:r w:rsidR="00BF3744" w:rsidRPr="00C21AD1">
        <w:rPr>
          <w:rFonts w:ascii="Arial" w:hAnsi="Arial" w:cs="Arial"/>
          <w:sz w:val="24"/>
          <w:szCs w:val="24"/>
          <w:lang w:val="en-GB"/>
        </w:rPr>
        <w:t>The GEO Knowledge Hub is to organise the reproducible knowledge produced by the Geo community. GEO is designed to provide intergovernmental co-ordination for opening access to earth observation (EO) data along with improved analysis capacity.</w:t>
      </w:r>
      <w:r w:rsidR="00C21AD1" w:rsidRPr="00C21AD1">
        <w:rPr>
          <w:rFonts w:ascii="Arial" w:hAnsi="Arial" w:cs="Arial"/>
          <w:sz w:val="24"/>
          <w:szCs w:val="24"/>
          <w:lang w:val="en-GB"/>
        </w:rPr>
        <w:t xml:space="preserve"> </w:t>
      </w:r>
      <w:r w:rsidR="00BF3744" w:rsidRPr="00C21AD1">
        <w:rPr>
          <w:rFonts w:ascii="Arial" w:hAnsi="Arial" w:cs="Arial"/>
          <w:sz w:val="24"/>
          <w:szCs w:val="24"/>
          <w:lang w:val="en-GB"/>
        </w:rPr>
        <w:t>It also increases tools needed to help co</w:t>
      </w:r>
      <w:r w:rsidR="00BA6BA3" w:rsidRPr="00C21AD1">
        <w:rPr>
          <w:rFonts w:ascii="Arial" w:hAnsi="Arial" w:cs="Arial"/>
          <w:sz w:val="24"/>
          <w:szCs w:val="24"/>
          <w:lang w:val="en-GB"/>
        </w:rPr>
        <w:t>u</w:t>
      </w:r>
      <w:r w:rsidR="00BF3744" w:rsidRPr="00C21AD1">
        <w:rPr>
          <w:rFonts w:ascii="Arial" w:hAnsi="Arial" w:cs="Arial"/>
          <w:sz w:val="24"/>
          <w:szCs w:val="24"/>
          <w:lang w:val="en-GB"/>
        </w:rPr>
        <w:t>ntries set and assess LDN target, support policy and national reporting requirement and help guide planning and investment.</w:t>
      </w:r>
    </w:p>
    <w:p w:rsidR="00BA6BA3" w:rsidRPr="00997D04" w:rsidRDefault="00BA6BA3" w:rsidP="00BA6BA3">
      <w:pPr>
        <w:spacing w:after="120" w:line="240" w:lineRule="auto"/>
        <w:ind w:firstLine="708"/>
        <w:rPr>
          <w:rFonts w:ascii="Arial" w:hAnsi="Arial" w:cs="Arial"/>
          <w:sz w:val="24"/>
          <w:szCs w:val="24"/>
          <w:lang w:val="en-GB"/>
        </w:rPr>
      </w:pPr>
    </w:p>
    <w:p w:rsidR="00C21AD1" w:rsidRDefault="00C21AD1" w:rsidP="00BA6BA3">
      <w:pPr>
        <w:pStyle w:val="NoSpacing"/>
        <w:rPr>
          <w:rFonts w:ascii="Arial" w:hAnsi="Arial" w:cs="Arial"/>
          <w:sz w:val="24"/>
          <w:szCs w:val="24"/>
          <w:lang w:val="en-GB"/>
        </w:rPr>
      </w:pPr>
    </w:p>
    <w:p w:rsidR="00C21AD1" w:rsidRDefault="00C21AD1" w:rsidP="00BA6BA3">
      <w:pPr>
        <w:pStyle w:val="NoSpacing"/>
        <w:rPr>
          <w:rFonts w:ascii="Arial" w:hAnsi="Arial" w:cs="Arial"/>
          <w:sz w:val="24"/>
          <w:szCs w:val="24"/>
          <w:lang w:val="en-GB"/>
        </w:rPr>
      </w:pPr>
    </w:p>
    <w:p w:rsidR="00C21AD1" w:rsidRPr="006A1BAD" w:rsidRDefault="00C21AD1" w:rsidP="00C21AD1">
      <w:pPr>
        <w:spacing w:after="120" w:line="240" w:lineRule="auto"/>
        <w:rPr>
          <w:rFonts w:ascii="Arial" w:hAnsi="Arial" w:cs="Arial"/>
          <w:b/>
          <w:i/>
          <w:color w:val="1F497D" w:themeColor="text2"/>
          <w:sz w:val="28"/>
          <w:szCs w:val="28"/>
        </w:rPr>
      </w:pPr>
      <w:r w:rsidRPr="006A1BAD">
        <w:rPr>
          <w:rFonts w:ascii="Arial" w:hAnsi="Arial" w:cs="Arial"/>
          <w:b/>
          <w:i/>
          <w:color w:val="1F497D" w:themeColor="text2"/>
          <w:sz w:val="28"/>
          <w:szCs w:val="28"/>
        </w:rPr>
        <w:t xml:space="preserve">Session </w:t>
      </w:r>
      <w:r w:rsidR="006A1BAD" w:rsidRPr="006A1BAD">
        <w:rPr>
          <w:rFonts w:ascii="Arial" w:hAnsi="Arial" w:cs="Arial"/>
          <w:b/>
          <w:i/>
          <w:color w:val="1F497D" w:themeColor="text2"/>
          <w:sz w:val="28"/>
          <w:szCs w:val="28"/>
        </w:rPr>
        <w:t>6</w:t>
      </w:r>
      <w:r w:rsidRPr="006A1BAD">
        <w:rPr>
          <w:rFonts w:ascii="Arial" w:hAnsi="Arial" w:cs="Arial"/>
          <w:b/>
          <w:i/>
          <w:color w:val="1F497D" w:themeColor="text2"/>
          <w:sz w:val="28"/>
          <w:szCs w:val="28"/>
        </w:rPr>
        <w:t xml:space="preserve">: </w:t>
      </w:r>
      <w:r w:rsidR="006A1BAD" w:rsidRPr="006A1BAD">
        <w:rPr>
          <w:rFonts w:ascii="Arial" w:hAnsi="Arial" w:cs="Arial"/>
          <w:b/>
          <w:i/>
          <w:color w:val="1F497D" w:themeColor="text2"/>
          <w:sz w:val="28"/>
          <w:szCs w:val="28"/>
        </w:rPr>
        <w:t xml:space="preserve">Regenerating a </w:t>
      </w:r>
      <w:proofErr w:type="spellStart"/>
      <w:r w:rsidR="006A1BAD" w:rsidRPr="006A1BAD">
        <w:rPr>
          <w:rFonts w:ascii="Arial" w:hAnsi="Arial" w:cs="Arial"/>
          <w:b/>
          <w:i/>
          <w:color w:val="1F497D" w:themeColor="text2"/>
          <w:sz w:val="28"/>
          <w:szCs w:val="28"/>
        </w:rPr>
        <w:t>Liveable</w:t>
      </w:r>
      <w:proofErr w:type="spellEnd"/>
      <w:r w:rsidR="006A1BAD" w:rsidRPr="006A1BAD">
        <w:rPr>
          <w:rFonts w:ascii="Arial" w:hAnsi="Arial" w:cs="Arial"/>
          <w:b/>
          <w:i/>
          <w:color w:val="1F497D" w:themeColor="text2"/>
          <w:sz w:val="28"/>
          <w:szCs w:val="28"/>
        </w:rPr>
        <w:t xml:space="preserve"> Planet</w:t>
      </w:r>
    </w:p>
    <w:p w:rsidR="00C21AD1" w:rsidRPr="00C21AD1" w:rsidRDefault="00C21AD1" w:rsidP="00BA6BA3">
      <w:pPr>
        <w:pStyle w:val="NoSpacing"/>
        <w:rPr>
          <w:rFonts w:ascii="Arial" w:hAnsi="Arial" w:cs="Arial"/>
          <w:sz w:val="24"/>
          <w:szCs w:val="24"/>
        </w:rPr>
      </w:pPr>
    </w:p>
    <w:p w:rsidR="00BA6BA3" w:rsidRPr="00BA6BA3" w:rsidRDefault="00BA6BA3" w:rsidP="005D7315">
      <w:pPr>
        <w:pStyle w:val="NoSpacing"/>
        <w:rPr>
          <w:rFonts w:ascii="Helvetica" w:eastAsia="Times New Roman" w:hAnsi="Helvetica" w:cs="Helvetica"/>
          <w:color w:val="000000"/>
          <w:sz w:val="18"/>
          <w:szCs w:val="18"/>
        </w:rPr>
      </w:pPr>
      <w:r w:rsidRPr="00997D04">
        <w:rPr>
          <w:rFonts w:ascii="Arial" w:hAnsi="Arial" w:cs="Arial"/>
          <w:sz w:val="24"/>
          <w:szCs w:val="24"/>
          <w:lang w:val="en-GB"/>
        </w:rPr>
        <w:t xml:space="preserve">The last session of the </w:t>
      </w:r>
      <w:r w:rsidR="005D7315">
        <w:rPr>
          <w:rFonts w:ascii="Arial" w:hAnsi="Arial" w:cs="Arial"/>
          <w:sz w:val="24"/>
          <w:szCs w:val="24"/>
          <w:lang w:val="en-GB"/>
        </w:rPr>
        <w:t xml:space="preserve">Day heard from </w:t>
      </w:r>
      <w:r w:rsidRPr="00997D04">
        <w:rPr>
          <w:rFonts w:ascii="Arial" w:hAnsi="Arial" w:cs="Arial"/>
          <w:sz w:val="24"/>
          <w:szCs w:val="24"/>
          <w:lang w:val="en-GB"/>
        </w:rPr>
        <w:t xml:space="preserve">Graham von </w:t>
      </w:r>
      <w:proofErr w:type="spellStart"/>
      <w:r w:rsidRPr="00997D04">
        <w:rPr>
          <w:rFonts w:ascii="Arial" w:hAnsi="Arial" w:cs="Arial"/>
          <w:sz w:val="24"/>
          <w:szCs w:val="24"/>
          <w:lang w:val="en-GB"/>
        </w:rPr>
        <w:t>Maltitz</w:t>
      </w:r>
      <w:proofErr w:type="spellEnd"/>
      <w:r>
        <w:rPr>
          <w:rFonts w:ascii="Arial" w:hAnsi="Arial" w:cs="Arial"/>
          <w:sz w:val="24"/>
          <w:szCs w:val="24"/>
          <w:lang w:val="en-GB"/>
        </w:rPr>
        <w:t>,</w:t>
      </w:r>
      <w:r w:rsidRPr="00997D04">
        <w:rPr>
          <w:rFonts w:ascii="Arial" w:eastAsia="Times New Roman" w:hAnsi="Arial" w:cs="Arial"/>
          <w:color w:val="000000"/>
          <w:sz w:val="24"/>
          <w:szCs w:val="24"/>
          <w:lang w:eastAsia="fr-FR"/>
        </w:rPr>
        <w:t xml:space="preserve"> </w:t>
      </w:r>
      <w:proofErr w:type="spellStart"/>
      <w:r>
        <w:rPr>
          <w:rFonts w:ascii="Arial" w:hAnsi="Arial" w:cs="Arial"/>
          <w:sz w:val="24"/>
          <w:szCs w:val="24"/>
        </w:rPr>
        <w:t>Hannes</w:t>
      </w:r>
      <w:proofErr w:type="spellEnd"/>
      <w:r>
        <w:rPr>
          <w:rFonts w:ascii="Arial" w:hAnsi="Arial" w:cs="Arial"/>
          <w:sz w:val="24"/>
          <w:szCs w:val="24"/>
        </w:rPr>
        <w:t xml:space="preserve"> </w:t>
      </w:r>
      <w:proofErr w:type="spellStart"/>
      <w:r>
        <w:rPr>
          <w:rFonts w:ascii="Arial" w:hAnsi="Arial" w:cs="Arial"/>
          <w:sz w:val="24"/>
          <w:szCs w:val="24"/>
        </w:rPr>
        <w:t>Etter</w:t>
      </w:r>
      <w:proofErr w:type="spellEnd"/>
      <w:r w:rsidRPr="00997D04">
        <w:rPr>
          <w:rFonts w:ascii="Arial" w:hAnsi="Arial" w:cs="Arial"/>
          <w:sz w:val="24"/>
          <w:szCs w:val="24"/>
        </w:rPr>
        <w:t xml:space="preserve"> </w:t>
      </w:r>
      <w:r>
        <w:rPr>
          <w:rFonts w:ascii="Arial" w:hAnsi="Arial" w:cs="Arial"/>
          <w:sz w:val="24"/>
          <w:szCs w:val="24"/>
        </w:rPr>
        <w:t xml:space="preserve">and </w:t>
      </w:r>
      <w:r w:rsidRPr="00997D04">
        <w:rPr>
          <w:rFonts w:ascii="Arial" w:hAnsi="Arial" w:cs="Arial"/>
          <w:sz w:val="24"/>
          <w:szCs w:val="24"/>
        </w:rPr>
        <w:t xml:space="preserve">Anne </w:t>
      </w:r>
      <w:proofErr w:type="spellStart"/>
      <w:r w:rsidRPr="00997D04">
        <w:rPr>
          <w:rFonts w:ascii="Arial" w:hAnsi="Arial" w:cs="Arial"/>
          <w:sz w:val="24"/>
          <w:szCs w:val="24"/>
        </w:rPr>
        <w:t>Juepner</w:t>
      </w:r>
      <w:proofErr w:type="spellEnd"/>
      <w:r w:rsidR="005D7315">
        <w:rPr>
          <w:rFonts w:ascii="Arial" w:hAnsi="Arial" w:cs="Arial"/>
          <w:sz w:val="24"/>
          <w:szCs w:val="24"/>
        </w:rPr>
        <w:t xml:space="preserve">. </w:t>
      </w:r>
      <w:r w:rsidRPr="00BA6BA3">
        <w:rPr>
          <w:rFonts w:ascii="Arial" w:eastAsia="Times New Roman" w:hAnsi="Arial" w:cs="Arial"/>
          <w:color w:val="000000"/>
          <w:sz w:val="24"/>
          <w:szCs w:val="24"/>
          <w:lang w:val="en-ZA"/>
        </w:rPr>
        <w:t>Speakers emphasised the interconnections between land and climate, and the multiple benefits to nature and humans from sustainable land management.</w:t>
      </w:r>
    </w:p>
    <w:p w:rsidR="00BA6BA3" w:rsidRPr="00BA6BA3" w:rsidRDefault="00BA6BA3" w:rsidP="005D7315">
      <w:pPr>
        <w:spacing w:before="150" w:after="150" w:line="240" w:lineRule="auto"/>
        <w:rPr>
          <w:rFonts w:ascii="Helvetica" w:eastAsia="Times New Roman" w:hAnsi="Helvetica" w:cs="Helvetica"/>
          <w:color w:val="000000"/>
          <w:sz w:val="18"/>
          <w:szCs w:val="18"/>
        </w:rPr>
      </w:pPr>
      <w:r w:rsidRPr="00BA6BA3">
        <w:rPr>
          <w:rFonts w:ascii="Arial" w:eastAsia="Times New Roman" w:hAnsi="Arial" w:cs="Arial"/>
          <w:color w:val="000000"/>
          <w:sz w:val="24"/>
          <w:szCs w:val="24"/>
          <w:lang w:val="en-ZA"/>
        </w:rPr>
        <w:t>Notably, a convergence of evidence emerged from recent separate global scientific reports, that urgent action is required to ensure the health of land. This will require coordinated efforts, engaging all parts of society, especially women and youth, in planning, implementation and monitoring of measures to sustain the health of the land.</w:t>
      </w:r>
    </w:p>
    <w:p w:rsidR="00B655E8" w:rsidRPr="00191195" w:rsidRDefault="00BA6BA3" w:rsidP="005D7315">
      <w:pPr>
        <w:spacing w:before="150" w:after="150" w:line="240" w:lineRule="auto"/>
        <w:rPr>
          <w:rFonts w:ascii="Helvetica" w:eastAsia="Times New Roman" w:hAnsi="Helvetica" w:cs="Helvetica"/>
          <w:color w:val="000000"/>
          <w:sz w:val="18"/>
          <w:szCs w:val="18"/>
        </w:rPr>
      </w:pPr>
      <w:r w:rsidRPr="00BA6BA3">
        <w:rPr>
          <w:rFonts w:ascii="Arial" w:eastAsia="Times New Roman" w:hAnsi="Arial" w:cs="Arial"/>
          <w:color w:val="000000"/>
          <w:sz w:val="24"/>
          <w:szCs w:val="24"/>
          <w:lang w:val="en-ZA"/>
        </w:rPr>
        <w:t>Land degradation neutrality was highlighted as supporting climate change mitigation and adaptation, as well as halting biodiversity loss, with sust</w:t>
      </w:r>
      <w:r>
        <w:rPr>
          <w:rFonts w:ascii="Arial" w:eastAsia="Times New Roman" w:hAnsi="Arial" w:cs="Arial"/>
          <w:color w:val="000000"/>
          <w:sz w:val="24"/>
          <w:szCs w:val="24"/>
          <w:lang w:val="en-ZA"/>
        </w:rPr>
        <w:t>ainable development co-benefits.</w:t>
      </w:r>
      <w:r w:rsidR="005D7315">
        <w:rPr>
          <w:rFonts w:ascii="Arial" w:eastAsia="Times New Roman" w:hAnsi="Arial" w:cs="Arial"/>
          <w:color w:val="000000"/>
          <w:sz w:val="24"/>
          <w:szCs w:val="24"/>
          <w:lang w:val="en-ZA"/>
        </w:rPr>
        <w:t xml:space="preserve"> </w:t>
      </w:r>
      <w:r w:rsidRPr="00BA6BA3">
        <w:rPr>
          <w:rFonts w:ascii="Arial" w:eastAsia="Times New Roman" w:hAnsi="Arial" w:cs="Arial"/>
          <w:color w:val="000000"/>
          <w:sz w:val="24"/>
          <w:szCs w:val="24"/>
          <w:lang w:val="en-ZA"/>
        </w:rPr>
        <w:t>The audience called on the scientific community for more effective communication, in ways that are clear and accessible to decision-makers and the public.</w:t>
      </w:r>
      <w:r w:rsidR="00B655E8" w:rsidRPr="00B655E8">
        <w:rPr>
          <w:rFonts w:ascii="Arial" w:eastAsia="Times New Roman" w:hAnsi="Arial" w:cs="Arial"/>
          <w:color w:val="000000"/>
          <w:sz w:val="24"/>
          <w:szCs w:val="24"/>
          <w:lang w:val="en-ZA"/>
        </w:rPr>
        <w:t xml:space="preserve"> </w:t>
      </w:r>
      <w:r w:rsidR="00B655E8" w:rsidRPr="00BA6BA3">
        <w:rPr>
          <w:rFonts w:ascii="Arial" w:eastAsia="Times New Roman" w:hAnsi="Arial" w:cs="Arial"/>
          <w:color w:val="000000"/>
          <w:sz w:val="24"/>
          <w:szCs w:val="24"/>
          <w:lang w:val="en-ZA"/>
        </w:rPr>
        <w:t>The inclusive approach used by the Science Day organisers allowed the diverse audience to voice their experiences, their suggestions and their visions in an open atmosphere.</w:t>
      </w:r>
    </w:p>
    <w:p w:rsidR="00BA6BA3" w:rsidRDefault="00BA6BA3" w:rsidP="00BA6BA3">
      <w:pPr>
        <w:spacing w:before="150" w:after="150" w:line="240" w:lineRule="auto"/>
        <w:ind w:left="360"/>
        <w:rPr>
          <w:rFonts w:ascii="Helvetica" w:eastAsia="Times New Roman" w:hAnsi="Helvetica" w:cs="Helvetica"/>
          <w:color w:val="000000"/>
          <w:sz w:val="18"/>
          <w:szCs w:val="18"/>
        </w:rPr>
      </w:pPr>
    </w:p>
    <w:p w:rsidR="00B655E8" w:rsidRPr="00BA6BA3" w:rsidRDefault="00B655E8" w:rsidP="00BA6BA3">
      <w:pPr>
        <w:spacing w:before="150" w:after="150" w:line="240" w:lineRule="auto"/>
        <w:ind w:left="360"/>
        <w:rPr>
          <w:rFonts w:ascii="Helvetica" w:eastAsia="Times New Roman" w:hAnsi="Helvetica" w:cs="Helvetica"/>
          <w:color w:val="000000"/>
          <w:sz w:val="18"/>
          <w:szCs w:val="18"/>
        </w:rPr>
      </w:pPr>
    </w:p>
    <w:p w:rsidR="00B655E8" w:rsidRDefault="00B655E8" w:rsidP="00B655E8">
      <w:pPr>
        <w:spacing w:after="120" w:line="240" w:lineRule="auto"/>
        <w:ind w:left="360"/>
        <w:jc w:val="right"/>
        <w:rPr>
          <w:rFonts w:ascii="Arial" w:hAnsi="Arial" w:cs="Arial"/>
          <w:sz w:val="24"/>
          <w:szCs w:val="24"/>
          <w:lang w:val="en-GB"/>
        </w:rPr>
      </w:pPr>
      <w:r>
        <w:rPr>
          <w:rFonts w:ascii="Arial" w:hAnsi="Arial" w:cs="Arial"/>
          <w:noProof/>
          <w:sz w:val="24"/>
          <w:szCs w:val="24"/>
        </w:rPr>
        <w:lastRenderedPageBreak/>
        <w:drawing>
          <wp:inline distT="0" distB="0" distL="0" distR="0" wp14:anchorId="553DAB90" wp14:editId="39EB8B47">
            <wp:extent cx="2575034" cy="3433379"/>
            <wp:effectExtent l="0" t="0" r="0" b="0"/>
            <wp:docPr id="14" name="Picture 14" descr="C:\Users\Acer\Downloads\PHOTO-2019-09-05-09-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HOTO-2019-09-05-09-5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775" cy="3435701"/>
                    </a:xfrm>
                    <a:prstGeom prst="rect">
                      <a:avLst/>
                    </a:prstGeom>
                    <a:noFill/>
                    <a:ln>
                      <a:noFill/>
                    </a:ln>
                  </pic:spPr>
                </pic:pic>
              </a:graphicData>
            </a:graphic>
          </wp:inline>
        </w:drawing>
      </w:r>
      <w:r>
        <w:rPr>
          <w:rFonts w:ascii="Arial" w:hAnsi="Arial" w:cs="Arial"/>
          <w:noProof/>
          <w:sz w:val="24"/>
          <w:szCs w:val="24"/>
        </w:rPr>
        <w:drawing>
          <wp:inline distT="0" distB="0" distL="0" distR="0" wp14:anchorId="1E298C36" wp14:editId="3AF4BCAC">
            <wp:extent cx="2910385" cy="3436883"/>
            <wp:effectExtent l="0" t="0" r="4445" b="0"/>
            <wp:docPr id="1" name="Picture 1" descr="C:\Users\Acer\Downloads\PHOTO-2019-09-05-09-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HOTO-2019-09-05-09-41-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2569" cy="3439463"/>
                    </a:xfrm>
                    <a:prstGeom prst="rect">
                      <a:avLst/>
                    </a:prstGeom>
                    <a:noFill/>
                    <a:ln>
                      <a:noFill/>
                    </a:ln>
                  </pic:spPr>
                </pic:pic>
              </a:graphicData>
            </a:graphic>
          </wp:inline>
        </w:drawing>
      </w:r>
    </w:p>
    <w:p w:rsidR="00B655E8" w:rsidRDefault="00B655E8" w:rsidP="00B655E8">
      <w:pPr>
        <w:spacing w:after="120" w:line="240" w:lineRule="auto"/>
        <w:ind w:left="360"/>
        <w:rPr>
          <w:rFonts w:ascii="Arial" w:hAnsi="Arial" w:cs="Arial"/>
          <w:sz w:val="24"/>
          <w:szCs w:val="24"/>
          <w:lang w:val="en-GB"/>
        </w:rPr>
      </w:pPr>
    </w:p>
    <w:p w:rsidR="00B655E8" w:rsidRDefault="00B655E8" w:rsidP="00B655E8">
      <w:pPr>
        <w:spacing w:after="120" w:line="240" w:lineRule="auto"/>
        <w:ind w:left="360"/>
        <w:rPr>
          <w:rFonts w:ascii="Arial" w:hAnsi="Arial" w:cs="Arial"/>
          <w:color w:val="000000"/>
          <w:sz w:val="24"/>
          <w:szCs w:val="24"/>
        </w:rPr>
      </w:pPr>
      <w:r w:rsidRPr="00B655E8">
        <w:rPr>
          <w:rFonts w:ascii="Arial" w:hAnsi="Arial" w:cs="Arial"/>
          <w:sz w:val="24"/>
          <w:szCs w:val="24"/>
          <w:lang w:val="en-GB"/>
        </w:rPr>
        <w:t xml:space="preserve">The essence of the discussions </w:t>
      </w:r>
      <w:r>
        <w:rPr>
          <w:rFonts w:ascii="Arial" w:hAnsi="Arial" w:cs="Arial"/>
          <w:sz w:val="24"/>
          <w:szCs w:val="24"/>
          <w:lang w:val="en-GB"/>
        </w:rPr>
        <w:t>of the Science Day</w:t>
      </w:r>
      <w:r w:rsidRPr="00B655E8">
        <w:rPr>
          <w:rFonts w:ascii="Arial" w:hAnsi="Arial" w:cs="Arial"/>
          <w:sz w:val="24"/>
          <w:szCs w:val="24"/>
          <w:lang w:val="en-GB"/>
        </w:rPr>
        <w:t xml:space="preserve"> sessions were captured on canvas by noted Eritrean artist</w:t>
      </w:r>
      <w:r w:rsidRPr="00B655E8">
        <w:rPr>
          <w:rFonts w:ascii="Arial" w:hAnsi="Arial" w:cs="Arial"/>
          <w:bCs/>
          <w:sz w:val="24"/>
          <w:szCs w:val="24"/>
        </w:rPr>
        <w:t xml:space="preserve">, </w:t>
      </w:r>
      <w:proofErr w:type="spellStart"/>
      <w:r w:rsidRPr="00B655E8">
        <w:rPr>
          <w:rFonts w:ascii="Arial" w:hAnsi="Arial" w:cs="Arial"/>
          <w:bCs/>
          <w:sz w:val="24"/>
          <w:szCs w:val="24"/>
        </w:rPr>
        <w:t>Habteweld</w:t>
      </w:r>
      <w:proofErr w:type="spellEnd"/>
      <w:r w:rsidRPr="00B655E8">
        <w:rPr>
          <w:rFonts w:ascii="Arial" w:hAnsi="Arial" w:cs="Arial"/>
          <w:bCs/>
          <w:sz w:val="24"/>
          <w:szCs w:val="24"/>
        </w:rPr>
        <w:t xml:space="preserve"> </w:t>
      </w:r>
      <w:proofErr w:type="spellStart"/>
      <w:r w:rsidRPr="00B655E8">
        <w:rPr>
          <w:rFonts w:ascii="Arial" w:hAnsi="Arial" w:cs="Arial"/>
          <w:bCs/>
          <w:sz w:val="24"/>
          <w:szCs w:val="24"/>
        </w:rPr>
        <w:t>Misgina</w:t>
      </w:r>
      <w:proofErr w:type="spellEnd"/>
      <w:r w:rsidRPr="00B655E8">
        <w:rPr>
          <w:rFonts w:ascii="Arial" w:hAnsi="Arial" w:cs="Arial"/>
          <w:bCs/>
          <w:sz w:val="24"/>
          <w:szCs w:val="24"/>
        </w:rPr>
        <w:t xml:space="preserve">. </w:t>
      </w:r>
      <w:proofErr w:type="spellStart"/>
      <w:r w:rsidRPr="00B655E8">
        <w:rPr>
          <w:rFonts w:ascii="Arial" w:hAnsi="Arial" w:cs="Arial"/>
          <w:bCs/>
          <w:sz w:val="24"/>
          <w:szCs w:val="24"/>
        </w:rPr>
        <w:t>Mr.Misgina</w:t>
      </w:r>
      <w:proofErr w:type="spellEnd"/>
      <w:r w:rsidRPr="00B655E8">
        <w:rPr>
          <w:rFonts w:ascii="Arial" w:hAnsi="Arial" w:cs="Arial"/>
          <w:color w:val="000000"/>
          <w:sz w:val="24"/>
          <w:szCs w:val="24"/>
        </w:rPr>
        <w:t xml:space="preserve"> </w:t>
      </w:r>
      <w:proofErr w:type="spellStart"/>
      <w:r w:rsidRPr="00B655E8">
        <w:rPr>
          <w:rFonts w:ascii="Arial" w:hAnsi="Arial" w:cs="Arial"/>
          <w:color w:val="000000"/>
          <w:sz w:val="24"/>
          <w:szCs w:val="24"/>
        </w:rPr>
        <w:t>synthesised</w:t>
      </w:r>
      <w:proofErr w:type="spellEnd"/>
      <w:r w:rsidRPr="00B655E8">
        <w:rPr>
          <w:rFonts w:ascii="Arial" w:hAnsi="Arial" w:cs="Arial"/>
          <w:color w:val="000000"/>
          <w:sz w:val="24"/>
          <w:szCs w:val="24"/>
        </w:rPr>
        <w:t xml:space="preserve"> the information and ideas raised, through his paintings and poetry, providing the group with new perspectives on the intrinsic connections between humans and nature.</w:t>
      </w:r>
    </w:p>
    <w:p w:rsidR="00B655E8" w:rsidRDefault="00B655E8" w:rsidP="00B655E8">
      <w:pPr>
        <w:spacing w:after="120" w:line="240" w:lineRule="auto"/>
        <w:ind w:left="360"/>
        <w:rPr>
          <w:rFonts w:ascii="Arial" w:hAnsi="Arial" w:cs="Arial"/>
          <w:color w:val="000000"/>
          <w:sz w:val="24"/>
          <w:szCs w:val="24"/>
        </w:rPr>
      </w:pPr>
    </w:p>
    <w:p w:rsidR="00B655E8" w:rsidRPr="00B655E8" w:rsidRDefault="00B655E8" w:rsidP="00B655E8">
      <w:pPr>
        <w:spacing w:after="120" w:line="240" w:lineRule="auto"/>
        <w:ind w:left="360"/>
        <w:rPr>
          <w:rFonts w:ascii="Arial" w:hAnsi="Arial" w:cs="Arial"/>
          <w:color w:val="000000"/>
          <w:sz w:val="24"/>
          <w:szCs w:val="24"/>
        </w:rPr>
      </w:pPr>
      <w:r w:rsidRPr="00997D04">
        <w:rPr>
          <w:rFonts w:ascii="Arial" w:hAnsi="Arial" w:cs="Arial"/>
          <w:b/>
          <w:i/>
          <w:noProof/>
          <w:sz w:val="24"/>
          <w:szCs w:val="24"/>
        </w:rPr>
        <w:drawing>
          <wp:inline distT="0" distB="0" distL="0" distR="0" wp14:anchorId="574837C7" wp14:editId="08909F0B">
            <wp:extent cx="3298322" cy="2753710"/>
            <wp:effectExtent l="0" t="0" r="0" b="8890"/>
            <wp:docPr id="16" name="Picture 16" descr="C:\Users\Acer\Desktop\RCP photos\CSE programe\IMG-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RCP photos\CSE programe\IMG-48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0664" cy="2755665"/>
                    </a:xfrm>
                    <a:prstGeom prst="rect">
                      <a:avLst/>
                    </a:prstGeom>
                    <a:noFill/>
                    <a:ln>
                      <a:noFill/>
                    </a:ln>
                  </pic:spPr>
                </pic:pic>
              </a:graphicData>
            </a:graphic>
          </wp:inline>
        </w:drawing>
      </w:r>
    </w:p>
    <w:p w:rsidR="00ED3FAF" w:rsidRPr="00B655E8" w:rsidRDefault="00B655E8" w:rsidP="004F7C05">
      <w:pPr>
        <w:spacing w:after="120" w:line="240" w:lineRule="auto"/>
        <w:rPr>
          <w:rFonts w:ascii="Arial" w:hAnsi="Arial" w:cs="Arial"/>
          <w:b/>
          <w:bCs/>
          <w:sz w:val="24"/>
          <w:szCs w:val="24"/>
        </w:rPr>
      </w:pPr>
      <w:r>
        <w:rPr>
          <w:rFonts w:ascii="Arial" w:hAnsi="Arial" w:cs="Arial"/>
          <w:bCs/>
          <w:sz w:val="24"/>
          <w:szCs w:val="24"/>
        </w:rPr>
        <w:t xml:space="preserve">    </w:t>
      </w:r>
      <w:r w:rsidRPr="00B655E8">
        <w:rPr>
          <w:rFonts w:ascii="Arial" w:hAnsi="Arial" w:cs="Arial"/>
          <w:b/>
          <w:bCs/>
          <w:sz w:val="24"/>
          <w:szCs w:val="24"/>
        </w:rPr>
        <w:t>Guests a</w:t>
      </w:r>
      <w:r>
        <w:rPr>
          <w:rFonts w:ascii="Arial" w:hAnsi="Arial" w:cs="Arial"/>
          <w:b/>
          <w:bCs/>
          <w:sz w:val="24"/>
          <w:szCs w:val="24"/>
        </w:rPr>
        <w:t>t the Science Da</w:t>
      </w:r>
      <w:r w:rsidR="007520CA">
        <w:rPr>
          <w:rFonts w:ascii="Arial" w:hAnsi="Arial" w:cs="Arial"/>
          <w:b/>
          <w:bCs/>
          <w:sz w:val="24"/>
          <w:szCs w:val="24"/>
        </w:rPr>
        <w:t>y</w:t>
      </w:r>
      <w:bookmarkStart w:id="0" w:name="_GoBack"/>
      <w:bookmarkEnd w:id="0"/>
    </w:p>
    <w:p w:rsidR="003448FC" w:rsidRPr="000E5EA3" w:rsidRDefault="003448FC" w:rsidP="000E5EA3">
      <w:pPr>
        <w:shd w:val="clear" w:color="auto" w:fill="FFFFFF"/>
        <w:jc w:val="both"/>
        <w:rPr>
          <w:rFonts w:ascii="Arial" w:eastAsia="Times New Roman" w:hAnsi="Arial" w:cs="Arial"/>
          <w:color w:val="222222"/>
          <w:sz w:val="24"/>
          <w:szCs w:val="24"/>
        </w:rPr>
      </w:pPr>
    </w:p>
    <w:p w:rsidR="005D7315" w:rsidRDefault="00C96C51" w:rsidP="00C96C51">
      <w:pPr>
        <w:jc w:val="both"/>
        <w:rPr>
          <w:rFonts w:ascii="Arial" w:hAnsi="Arial" w:cs="Arial"/>
          <w:sz w:val="24"/>
          <w:szCs w:val="24"/>
        </w:rPr>
      </w:pPr>
      <w:r w:rsidRPr="005B6AC0">
        <w:rPr>
          <w:rFonts w:ascii="Arial" w:hAnsi="Arial" w:cs="Arial"/>
          <w:b/>
          <w:color w:val="365F91" w:themeColor="accent1" w:themeShade="BF"/>
          <w:sz w:val="28"/>
          <w:szCs w:val="28"/>
        </w:rPr>
        <w:lastRenderedPageBreak/>
        <w:t xml:space="preserve">Highlight </w:t>
      </w:r>
      <w:r>
        <w:rPr>
          <w:rFonts w:ascii="Arial" w:hAnsi="Arial" w:cs="Arial"/>
          <w:b/>
          <w:color w:val="365F91" w:themeColor="accent1" w:themeShade="BF"/>
          <w:sz w:val="28"/>
          <w:szCs w:val="28"/>
        </w:rPr>
        <w:t>2</w:t>
      </w:r>
      <w:r w:rsidRPr="005B6AC0">
        <w:rPr>
          <w:rFonts w:ascii="Arial" w:hAnsi="Arial" w:cs="Arial"/>
          <w:b/>
          <w:color w:val="365F91" w:themeColor="accent1" w:themeShade="BF"/>
          <w:sz w:val="28"/>
          <w:szCs w:val="28"/>
        </w:rPr>
        <w:t xml:space="preserve">: </w:t>
      </w:r>
      <w:r>
        <w:rPr>
          <w:rFonts w:ascii="Arial" w:hAnsi="Arial" w:cs="Arial"/>
          <w:b/>
          <w:color w:val="365F91" w:themeColor="accent1" w:themeShade="BF"/>
          <w:sz w:val="28"/>
          <w:szCs w:val="28"/>
        </w:rPr>
        <w:t>The GEF Evening</w:t>
      </w:r>
    </w:p>
    <w:p w:rsidR="003448FC" w:rsidRDefault="00B655E8" w:rsidP="00D70684">
      <w:pPr>
        <w:rPr>
          <w:rFonts w:ascii="Arial" w:hAnsi="Arial" w:cs="Arial"/>
          <w:sz w:val="24"/>
          <w:szCs w:val="24"/>
        </w:rPr>
      </w:pPr>
      <w:r>
        <w:rPr>
          <w:rFonts w:ascii="Arial" w:hAnsi="Arial" w:cs="Arial"/>
          <w:sz w:val="24"/>
          <w:szCs w:val="24"/>
        </w:rPr>
        <w:t>T</w:t>
      </w:r>
      <w:r w:rsidR="003448FC" w:rsidRPr="00997D04">
        <w:rPr>
          <w:rFonts w:ascii="Arial" w:hAnsi="Arial" w:cs="Arial"/>
          <w:sz w:val="24"/>
          <w:szCs w:val="24"/>
        </w:rPr>
        <w:t>he day was concluded with a</w:t>
      </w:r>
      <w:r w:rsidR="0043209A">
        <w:rPr>
          <w:rFonts w:ascii="Arial" w:hAnsi="Arial" w:cs="Arial"/>
          <w:sz w:val="24"/>
          <w:szCs w:val="24"/>
        </w:rPr>
        <w:t>n evening</w:t>
      </w:r>
      <w:r w:rsidR="00BA4FB4">
        <w:rPr>
          <w:rFonts w:ascii="Arial" w:hAnsi="Arial" w:cs="Arial"/>
          <w:sz w:val="24"/>
          <w:szCs w:val="24"/>
        </w:rPr>
        <w:t xml:space="preserve"> reception hosted by GEF where </w:t>
      </w:r>
      <w:r w:rsidR="00A753E6" w:rsidRPr="00997D04">
        <w:rPr>
          <w:rFonts w:ascii="Arial" w:hAnsi="Arial" w:cs="Arial"/>
          <w:sz w:val="24"/>
          <w:szCs w:val="24"/>
        </w:rPr>
        <w:t>UNCCD Deputy Executive Secretary</w:t>
      </w:r>
      <w:r w:rsidR="003448FC" w:rsidRPr="00997D04">
        <w:rPr>
          <w:rFonts w:ascii="Arial" w:hAnsi="Arial" w:cs="Arial"/>
          <w:sz w:val="24"/>
          <w:szCs w:val="24"/>
        </w:rPr>
        <w:t xml:space="preserve"> Pradeep Monga </w:t>
      </w:r>
      <w:r w:rsidR="0043209A">
        <w:rPr>
          <w:rFonts w:ascii="Arial" w:hAnsi="Arial" w:cs="Arial"/>
          <w:sz w:val="24"/>
          <w:szCs w:val="24"/>
        </w:rPr>
        <w:t xml:space="preserve">made an address, saying the significance of the GEF to the UNCCD’s implementation at country level. </w:t>
      </w:r>
    </w:p>
    <w:p w:rsidR="00997D04" w:rsidRDefault="00997D04" w:rsidP="00D70684">
      <w:pPr>
        <w:rPr>
          <w:rFonts w:ascii="Arial" w:hAnsi="Arial" w:cs="Arial"/>
          <w:sz w:val="24"/>
          <w:szCs w:val="24"/>
        </w:rPr>
      </w:pPr>
      <w:r>
        <w:rPr>
          <w:rFonts w:ascii="Arial" w:hAnsi="Arial" w:cs="Arial"/>
          <w:noProof/>
          <w:sz w:val="24"/>
          <w:szCs w:val="24"/>
        </w:rPr>
        <w:drawing>
          <wp:inline distT="0" distB="0" distL="0" distR="0">
            <wp:extent cx="2422951" cy="4014952"/>
            <wp:effectExtent l="0" t="0" r="0" b="5080"/>
            <wp:docPr id="10" name="Picture 10" descr="C:\Users\Acer\Downloads\2ede8554-4cb1-4575-bbc2-8c7ccdfc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2ede8554-4cb1-4575-bbc2-8c7ccdfc03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7023" cy="4021699"/>
                    </a:xfrm>
                    <a:prstGeom prst="rect">
                      <a:avLst/>
                    </a:prstGeom>
                    <a:noFill/>
                    <a:ln>
                      <a:noFill/>
                    </a:ln>
                  </pic:spPr>
                </pic:pic>
              </a:graphicData>
            </a:graphic>
          </wp:inline>
        </w:drawing>
      </w:r>
      <w:r w:rsidR="00BA4FB4" w:rsidRPr="00BA4FB4">
        <w:rPr>
          <w:rFonts w:ascii="Arial" w:hAnsi="Arial" w:cs="Arial"/>
          <w:noProof/>
          <w:sz w:val="24"/>
          <w:szCs w:val="24"/>
        </w:rPr>
        <w:t xml:space="preserve"> </w:t>
      </w:r>
      <w:r w:rsidR="00BA4FB4">
        <w:rPr>
          <w:rFonts w:ascii="Arial" w:hAnsi="Arial" w:cs="Arial"/>
          <w:noProof/>
          <w:sz w:val="24"/>
          <w:szCs w:val="24"/>
        </w:rPr>
        <w:drawing>
          <wp:inline distT="0" distB="0" distL="0" distR="0" wp14:anchorId="7890EC74" wp14:editId="6ACC266F">
            <wp:extent cx="3184635" cy="4014075"/>
            <wp:effectExtent l="0" t="0" r="0" b="5715"/>
            <wp:docPr id="17" name="Picture 17" descr="C:\Users\Acer\Downloads\4619d4a2-bb9f-4a27-acd6-793b820c7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4619d4a2-bb9f-4a27-acd6-793b820c7fb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3895" cy="4038351"/>
                    </a:xfrm>
                    <a:prstGeom prst="rect">
                      <a:avLst/>
                    </a:prstGeom>
                    <a:noFill/>
                    <a:ln>
                      <a:noFill/>
                    </a:ln>
                  </pic:spPr>
                </pic:pic>
              </a:graphicData>
            </a:graphic>
          </wp:inline>
        </w:drawing>
      </w:r>
    </w:p>
    <w:p w:rsidR="00997D04" w:rsidRPr="000A04A5" w:rsidRDefault="000E5EA3" w:rsidP="00D70684">
      <w:pPr>
        <w:rPr>
          <w:rFonts w:ascii="Arial" w:hAnsi="Arial" w:cs="Arial"/>
          <w:b/>
          <w:i/>
        </w:rPr>
      </w:pPr>
      <w:r w:rsidRPr="000A04A5">
        <w:rPr>
          <w:rFonts w:ascii="Arial" w:hAnsi="Arial" w:cs="Arial"/>
          <w:b/>
          <w:i/>
        </w:rPr>
        <w:t>Guests discussing the Science Day sessions at GEF cocktails at Rio Conventions Pavilion</w:t>
      </w:r>
    </w:p>
    <w:p w:rsidR="00997D04" w:rsidRDefault="00997D04" w:rsidP="00D70684">
      <w:pPr>
        <w:rPr>
          <w:rFonts w:ascii="Arial" w:hAnsi="Arial" w:cs="Arial"/>
          <w:sz w:val="24"/>
          <w:szCs w:val="24"/>
        </w:rPr>
      </w:pPr>
    </w:p>
    <w:p w:rsidR="000E5EA3" w:rsidRPr="00E94C23" w:rsidRDefault="00997D04" w:rsidP="00D70684">
      <w:pPr>
        <w:rPr>
          <w:rFonts w:ascii="Arial" w:hAnsi="Arial" w:cs="Arial"/>
          <w:sz w:val="24"/>
          <w:szCs w:val="24"/>
        </w:rPr>
      </w:pPr>
      <w:r>
        <w:rPr>
          <w:rFonts w:ascii="Arial" w:hAnsi="Arial" w:cs="Arial"/>
          <w:noProof/>
          <w:sz w:val="24"/>
          <w:szCs w:val="24"/>
        </w:rPr>
        <w:lastRenderedPageBreak/>
        <w:drawing>
          <wp:inline distT="0" distB="0" distL="0" distR="0">
            <wp:extent cx="4719145" cy="5859836"/>
            <wp:effectExtent l="0" t="0" r="5715" b="7620"/>
            <wp:docPr id="12" name="Picture 12" descr="C:\Users\Acer\Downloads\741ad68e-58ec-44ee-a1f0-6771ec3ac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741ad68e-58ec-44ee-a1f0-6771ec3acdf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169" cy="5858624"/>
                    </a:xfrm>
                    <a:prstGeom prst="rect">
                      <a:avLst/>
                    </a:prstGeom>
                    <a:noFill/>
                    <a:ln>
                      <a:noFill/>
                    </a:ln>
                  </pic:spPr>
                </pic:pic>
              </a:graphicData>
            </a:graphic>
          </wp:inline>
        </w:drawing>
      </w:r>
    </w:p>
    <w:p w:rsidR="000E5EA3" w:rsidRPr="000E5EA3" w:rsidRDefault="000E5EA3" w:rsidP="00D70684">
      <w:pPr>
        <w:rPr>
          <w:rFonts w:ascii="Arial" w:hAnsi="Arial" w:cs="Arial"/>
          <w:b/>
          <w:sz w:val="24"/>
          <w:szCs w:val="24"/>
        </w:rPr>
      </w:pPr>
      <w:r w:rsidRPr="000E5EA3">
        <w:rPr>
          <w:rFonts w:ascii="Arial" w:hAnsi="Arial" w:cs="Arial"/>
          <w:b/>
          <w:sz w:val="24"/>
          <w:szCs w:val="24"/>
        </w:rPr>
        <w:t>After the deliberations of Science Day, guests at the GEF Cocktails at Rio Conventions Pavilion</w:t>
      </w:r>
    </w:p>
    <w:sectPr w:rsidR="000E5EA3" w:rsidRPr="000E5E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E82" w:rsidRDefault="00CA3E82" w:rsidP="000E7CE4">
      <w:pPr>
        <w:spacing w:after="0" w:line="240" w:lineRule="auto"/>
      </w:pPr>
      <w:r>
        <w:separator/>
      </w:r>
    </w:p>
  </w:endnote>
  <w:endnote w:type="continuationSeparator" w:id="0">
    <w:p w:rsidR="00CA3E82" w:rsidRDefault="00CA3E82" w:rsidP="000E7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E82" w:rsidRDefault="00CA3E82" w:rsidP="000E7CE4">
      <w:pPr>
        <w:spacing w:after="0" w:line="240" w:lineRule="auto"/>
      </w:pPr>
      <w:r>
        <w:separator/>
      </w:r>
    </w:p>
  </w:footnote>
  <w:footnote w:type="continuationSeparator" w:id="0">
    <w:p w:rsidR="00CA3E82" w:rsidRDefault="00CA3E82" w:rsidP="000E7C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7EE"/>
    <w:multiLevelType w:val="hybridMultilevel"/>
    <w:tmpl w:val="80885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5A154F"/>
    <w:multiLevelType w:val="hybridMultilevel"/>
    <w:tmpl w:val="4F68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C54BE"/>
    <w:multiLevelType w:val="hybridMultilevel"/>
    <w:tmpl w:val="936E86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169A9"/>
    <w:multiLevelType w:val="hybridMultilevel"/>
    <w:tmpl w:val="D9148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CC303F"/>
    <w:multiLevelType w:val="hybridMultilevel"/>
    <w:tmpl w:val="398283B2"/>
    <w:lvl w:ilvl="0" w:tplc="D8EEA1E0">
      <w:start w:val="1"/>
      <w:numFmt w:val="bullet"/>
      <w:lvlText w:val="•"/>
      <w:lvlJc w:val="left"/>
      <w:pPr>
        <w:tabs>
          <w:tab w:val="num" w:pos="720"/>
        </w:tabs>
        <w:ind w:left="720" w:hanging="360"/>
      </w:pPr>
      <w:rPr>
        <w:rFonts w:ascii="Arial" w:hAnsi="Arial" w:hint="default"/>
      </w:rPr>
    </w:lvl>
    <w:lvl w:ilvl="1" w:tplc="7D384464" w:tentative="1">
      <w:start w:val="1"/>
      <w:numFmt w:val="bullet"/>
      <w:lvlText w:val="•"/>
      <w:lvlJc w:val="left"/>
      <w:pPr>
        <w:tabs>
          <w:tab w:val="num" w:pos="1440"/>
        </w:tabs>
        <w:ind w:left="1440" w:hanging="360"/>
      </w:pPr>
      <w:rPr>
        <w:rFonts w:ascii="Arial" w:hAnsi="Arial" w:hint="default"/>
      </w:rPr>
    </w:lvl>
    <w:lvl w:ilvl="2" w:tplc="32FA28C2" w:tentative="1">
      <w:start w:val="1"/>
      <w:numFmt w:val="bullet"/>
      <w:lvlText w:val="•"/>
      <w:lvlJc w:val="left"/>
      <w:pPr>
        <w:tabs>
          <w:tab w:val="num" w:pos="2160"/>
        </w:tabs>
        <w:ind w:left="2160" w:hanging="360"/>
      </w:pPr>
      <w:rPr>
        <w:rFonts w:ascii="Arial" w:hAnsi="Arial" w:hint="default"/>
      </w:rPr>
    </w:lvl>
    <w:lvl w:ilvl="3" w:tplc="1AFA331E" w:tentative="1">
      <w:start w:val="1"/>
      <w:numFmt w:val="bullet"/>
      <w:lvlText w:val="•"/>
      <w:lvlJc w:val="left"/>
      <w:pPr>
        <w:tabs>
          <w:tab w:val="num" w:pos="2880"/>
        </w:tabs>
        <w:ind w:left="2880" w:hanging="360"/>
      </w:pPr>
      <w:rPr>
        <w:rFonts w:ascii="Arial" w:hAnsi="Arial" w:hint="default"/>
      </w:rPr>
    </w:lvl>
    <w:lvl w:ilvl="4" w:tplc="75EE86E6" w:tentative="1">
      <w:start w:val="1"/>
      <w:numFmt w:val="bullet"/>
      <w:lvlText w:val="•"/>
      <w:lvlJc w:val="left"/>
      <w:pPr>
        <w:tabs>
          <w:tab w:val="num" w:pos="3600"/>
        </w:tabs>
        <w:ind w:left="3600" w:hanging="360"/>
      </w:pPr>
      <w:rPr>
        <w:rFonts w:ascii="Arial" w:hAnsi="Arial" w:hint="default"/>
      </w:rPr>
    </w:lvl>
    <w:lvl w:ilvl="5" w:tplc="D01418C6" w:tentative="1">
      <w:start w:val="1"/>
      <w:numFmt w:val="bullet"/>
      <w:lvlText w:val="•"/>
      <w:lvlJc w:val="left"/>
      <w:pPr>
        <w:tabs>
          <w:tab w:val="num" w:pos="4320"/>
        </w:tabs>
        <w:ind w:left="4320" w:hanging="360"/>
      </w:pPr>
      <w:rPr>
        <w:rFonts w:ascii="Arial" w:hAnsi="Arial" w:hint="default"/>
      </w:rPr>
    </w:lvl>
    <w:lvl w:ilvl="6" w:tplc="D0107C2E" w:tentative="1">
      <w:start w:val="1"/>
      <w:numFmt w:val="bullet"/>
      <w:lvlText w:val="•"/>
      <w:lvlJc w:val="left"/>
      <w:pPr>
        <w:tabs>
          <w:tab w:val="num" w:pos="5040"/>
        </w:tabs>
        <w:ind w:left="5040" w:hanging="360"/>
      </w:pPr>
      <w:rPr>
        <w:rFonts w:ascii="Arial" w:hAnsi="Arial" w:hint="default"/>
      </w:rPr>
    </w:lvl>
    <w:lvl w:ilvl="7" w:tplc="8C5ABB1E" w:tentative="1">
      <w:start w:val="1"/>
      <w:numFmt w:val="bullet"/>
      <w:lvlText w:val="•"/>
      <w:lvlJc w:val="left"/>
      <w:pPr>
        <w:tabs>
          <w:tab w:val="num" w:pos="5760"/>
        </w:tabs>
        <w:ind w:left="5760" w:hanging="360"/>
      </w:pPr>
      <w:rPr>
        <w:rFonts w:ascii="Arial" w:hAnsi="Arial" w:hint="default"/>
      </w:rPr>
    </w:lvl>
    <w:lvl w:ilvl="8" w:tplc="F8BE149C" w:tentative="1">
      <w:start w:val="1"/>
      <w:numFmt w:val="bullet"/>
      <w:lvlText w:val="•"/>
      <w:lvlJc w:val="left"/>
      <w:pPr>
        <w:tabs>
          <w:tab w:val="num" w:pos="6480"/>
        </w:tabs>
        <w:ind w:left="6480" w:hanging="360"/>
      </w:pPr>
      <w:rPr>
        <w:rFonts w:ascii="Arial" w:hAnsi="Arial" w:hint="default"/>
      </w:rPr>
    </w:lvl>
  </w:abstractNum>
  <w:abstractNum w:abstractNumId="5">
    <w:nsid w:val="2801568F"/>
    <w:multiLevelType w:val="hybridMultilevel"/>
    <w:tmpl w:val="505C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960604"/>
    <w:multiLevelType w:val="hybridMultilevel"/>
    <w:tmpl w:val="7FCC5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EF4641"/>
    <w:multiLevelType w:val="hybridMultilevel"/>
    <w:tmpl w:val="BCD00C3E"/>
    <w:lvl w:ilvl="0" w:tplc="0D64377E">
      <w:start w:val="1"/>
      <w:numFmt w:val="bullet"/>
      <w:lvlText w:val="•"/>
      <w:lvlJc w:val="left"/>
      <w:pPr>
        <w:tabs>
          <w:tab w:val="num" w:pos="720"/>
        </w:tabs>
        <w:ind w:left="720" w:hanging="360"/>
      </w:pPr>
      <w:rPr>
        <w:rFonts w:ascii="Arial" w:hAnsi="Arial" w:hint="default"/>
      </w:rPr>
    </w:lvl>
    <w:lvl w:ilvl="1" w:tplc="4B906356">
      <w:start w:val="508"/>
      <w:numFmt w:val="bullet"/>
      <w:lvlText w:val="•"/>
      <w:lvlJc w:val="left"/>
      <w:pPr>
        <w:tabs>
          <w:tab w:val="num" w:pos="1440"/>
        </w:tabs>
        <w:ind w:left="1440" w:hanging="360"/>
      </w:pPr>
      <w:rPr>
        <w:rFonts w:ascii="Arial" w:hAnsi="Arial" w:hint="default"/>
      </w:rPr>
    </w:lvl>
    <w:lvl w:ilvl="2" w:tplc="5E704D10" w:tentative="1">
      <w:start w:val="1"/>
      <w:numFmt w:val="bullet"/>
      <w:lvlText w:val="•"/>
      <w:lvlJc w:val="left"/>
      <w:pPr>
        <w:tabs>
          <w:tab w:val="num" w:pos="2160"/>
        </w:tabs>
        <w:ind w:left="2160" w:hanging="360"/>
      </w:pPr>
      <w:rPr>
        <w:rFonts w:ascii="Arial" w:hAnsi="Arial" w:hint="default"/>
      </w:rPr>
    </w:lvl>
    <w:lvl w:ilvl="3" w:tplc="C75CC50C" w:tentative="1">
      <w:start w:val="1"/>
      <w:numFmt w:val="bullet"/>
      <w:lvlText w:val="•"/>
      <w:lvlJc w:val="left"/>
      <w:pPr>
        <w:tabs>
          <w:tab w:val="num" w:pos="2880"/>
        </w:tabs>
        <w:ind w:left="2880" w:hanging="360"/>
      </w:pPr>
      <w:rPr>
        <w:rFonts w:ascii="Arial" w:hAnsi="Arial" w:hint="default"/>
      </w:rPr>
    </w:lvl>
    <w:lvl w:ilvl="4" w:tplc="D5084E96" w:tentative="1">
      <w:start w:val="1"/>
      <w:numFmt w:val="bullet"/>
      <w:lvlText w:val="•"/>
      <w:lvlJc w:val="left"/>
      <w:pPr>
        <w:tabs>
          <w:tab w:val="num" w:pos="3600"/>
        </w:tabs>
        <w:ind w:left="3600" w:hanging="360"/>
      </w:pPr>
      <w:rPr>
        <w:rFonts w:ascii="Arial" w:hAnsi="Arial" w:hint="default"/>
      </w:rPr>
    </w:lvl>
    <w:lvl w:ilvl="5" w:tplc="47EE0210" w:tentative="1">
      <w:start w:val="1"/>
      <w:numFmt w:val="bullet"/>
      <w:lvlText w:val="•"/>
      <w:lvlJc w:val="left"/>
      <w:pPr>
        <w:tabs>
          <w:tab w:val="num" w:pos="4320"/>
        </w:tabs>
        <w:ind w:left="4320" w:hanging="360"/>
      </w:pPr>
      <w:rPr>
        <w:rFonts w:ascii="Arial" w:hAnsi="Arial" w:hint="default"/>
      </w:rPr>
    </w:lvl>
    <w:lvl w:ilvl="6" w:tplc="75FEF142" w:tentative="1">
      <w:start w:val="1"/>
      <w:numFmt w:val="bullet"/>
      <w:lvlText w:val="•"/>
      <w:lvlJc w:val="left"/>
      <w:pPr>
        <w:tabs>
          <w:tab w:val="num" w:pos="5040"/>
        </w:tabs>
        <w:ind w:left="5040" w:hanging="360"/>
      </w:pPr>
      <w:rPr>
        <w:rFonts w:ascii="Arial" w:hAnsi="Arial" w:hint="default"/>
      </w:rPr>
    </w:lvl>
    <w:lvl w:ilvl="7" w:tplc="2C18DC6C" w:tentative="1">
      <w:start w:val="1"/>
      <w:numFmt w:val="bullet"/>
      <w:lvlText w:val="•"/>
      <w:lvlJc w:val="left"/>
      <w:pPr>
        <w:tabs>
          <w:tab w:val="num" w:pos="5760"/>
        </w:tabs>
        <w:ind w:left="5760" w:hanging="360"/>
      </w:pPr>
      <w:rPr>
        <w:rFonts w:ascii="Arial" w:hAnsi="Arial" w:hint="default"/>
      </w:rPr>
    </w:lvl>
    <w:lvl w:ilvl="8" w:tplc="A198AB68" w:tentative="1">
      <w:start w:val="1"/>
      <w:numFmt w:val="bullet"/>
      <w:lvlText w:val="•"/>
      <w:lvlJc w:val="left"/>
      <w:pPr>
        <w:tabs>
          <w:tab w:val="num" w:pos="6480"/>
        </w:tabs>
        <w:ind w:left="6480" w:hanging="360"/>
      </w:pPr>
      <w:rPr>
        <w:rFonts w:ascii="Arial" w:hAnsi="Arial" w:hint="default"/>
      </w:rPr>
    </w:lvl>
  </w:abstractNum>
  <w:abstractNum w:abstractNumId="8">
    <w:nsid w:val="2C23665D"/>
    <w:multiLevelType w:val="hybridMultilevel"/>
    <w:tmpl w:val="818C7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A54AD"/>
    <w:multiLevelType w:val="hybridMultilevel"/>
    <w:tmpl w:val="4F98CFB2"/>
    <w:lvl w:ilvl="0" w:tplc="653AD99C">
      <w:start w:val="1"/>
      <w:numFmt w:val="bullet"/>
      <w:lvlText w:val="•"/>
      <w:lvlJc w:val="left"/>
      <w:pPr>
        <w:tabs>
          <w:tab w:val="num" w:pos="720"/>
        </w:tabs>
        <w:ind w:left="720" w:hanging="360"/>
      </w:pPr>
      <w:rPr>
        <w:rFonts w:ascii="Arial" w:hAnsi="Arial" w:hint="default"/>
      </w:rPr>
    </w:lvl>
    <w:lvl w:ilvl="1" w:tplc="F544FE02">
      <w:start w:val="515"/>
      <w:numFmt w:val="bullet"/>
      <w:lvlText w:val="•"/>
      <w:lvlJc w:val="left"/>
      <w:pPr>
        <w:tabs>
          <w:tab w:val="num" w:pos="1440"/>
        </w:tabs>
        <w:ind w:left="1440" w:hanging="360"/>
      </w:pPr>
      <w:rPr>
        <w:rFonts w:ascii="Arial" w:hAnsi="Arial" w:hint="default"/>
      </w:rPr>
    </w:lvl>
    <w:lvl w:ilvl="2" w:tplc="5DDA0C18" w:tentative="1">
      <w:start w:val="1"/>
      <w:numFmt w:val="bullet"/>
      <w:lvlText w:val="•"/>
      <w:lvlJc w:val="left"/>
      <w:pPr>
        <w:tabs>
          <w:tab w:val="num" w:pos="2160"/>
        </w:tabs>
        <w:ind w:left="2160" w:hanging="360"/>
      </w:pPr>
      <w:rPr>
        <w:rFonts w:ascii="Arial" w:hAnsi="Arial" w:hint="default"/>
      </w:rPr>
    </w:lvl>
    <w:lvl w:ilvl="3" w:tplc="553413DC" w:tentative="1">
      <w:start w:val="1"/>
      <w:numFmt w:val="bullet"/>
      <w:lvlText w:val="•"/>
      <w:lvlJc w:val="left"/>
      <w:pPr>
        <w:tabs>
          <w:tab w:val="num" w:pos="2880"/>
        </w:tabs>
        <w:ind w:left="2880" w:hanging="360"/>
      </w:pPr>
      <w:rPr>
        <w:rFonts w:ascii="Arial" w:hAnsi="Arial" w:hint="default"/>
      </w:rPr>
    </w:lvl>
    <w:lvl w:ilvl="4" w:tplc="4266913E" w:tentative="1">
      <w:start w:val="1"/>
      <w:numFmt w:val="bullet"/>
      <w:lvlText w:val="•"/>
      <w:lvlJc w:val="left"/>
      <w:pPr>
        <w:tabs>
          <w:tab w:val="num" w:pos="3600"/>
        </w:tabs>
        <w:ind w:left="3600" w:hanging="360"/>
      </w:pPr>
      <w:rPr>
        <w:rFonts w:ascii="Arial" w:hAnsi="Arial" w:hint="default"/>
      </w:rPr>
    </w:lvl>
    <w:lvl w:ilvl="5" w:tplc="6FFE02F6" w:tentative="1">
      <w:start w:val="1"/>
      <w:numFmt w:val="bullet"/>
      <w:lvlText w:val="•"/>
      <w:lvlJc w:val="left"/>
      <w:pPr>
        <w:tabs>
          <w:tab w:val="num" w:pos="4320"/>
        </w:tabs>
        <w:ind w:left="4320" w:hanging="360"/>
      </w:pPr>
      <w:rPr>
        <w:rFonts w:ascii="Arial" w:hAnsi="Arial" w:hint="default"/>
      </w:rPr>
    </w:lvl>
    <w:lvl w:ilvl="6" w:tplc="CFF444F0" w:tentative="1">
      <w:start w:val="1"/>
      <w:numFmt w:val="bullet"/>
      <w:lvlText w:val="•"/>
      <w:lvlJc w:val="left"/>
      <w:pPr>
        <w:tabs>
          <w:tab w:val="num" w:pos="5040"/>
        </w:tabs>
        <w:ind w:left="5040" w:hanging="360"/>
      </w:pPr>
      <w:rPr>
        <w:rFonts w:ascii="Arial" w:hAnsi="Arial" w:hint="default"/>
      </w:rPr>
    </w:lvl>
    <w:lvl w:ilvl="7" w:tplc="289E8634" w:tentative="1">
      <w:start w:val="1"/>
      <w:numFmt w:val="bullet"/>
      <w:lvlText w:val="•"/>
      <w:lvlJc w:val="left"/>
      <w:pPr>
        <w:tabs>
          <w:tab w:val="num" w:pos="5760"/>
        </w:tabs>
        <w:ind w:left="5760" w:hanging="360"/>
      </w:pPr>
      <w:rPr>
        <w:rFonts w:ascii="Arial" w:hAnsi="Arial" w:hint="default"/>
      </w:rPr>
    </w:lvl>
    <w:lvl w:ilvl="8" w:tplc="09205A8A" w:tentative="1">
      <w:start w:val="1"/>
      <w:numFmt w:val="bullet"/>
      <w:lvlText w:val="•"/>
      <w:lvlJc w:val="left"/>
      <w:pPr>
        <w:tabs>
          <w:tab w:val="num" w:pos="6480"/>
        </w:tabs>
        <w:ind w:left="6480" w:hanging="360"/>
      </w:pPr>
      <w:rPr>
        <w:rFonts w:ascii="Arial" w:hAnsi="Arial" w:hint="default"/>
      </w:rPr>
    </w:lvl>
  </w:abstractNum>
  <w:abstractNum w:abstractNumId="10">
    <w:nsid w:val="2FD541B2"/>
    <w:multiLevelType w:val="hybridMultilevel"/>
    <w:tmpl w:val="0902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1C17BA"/>
    <w:multiLevelType w:val="hybridMultilevel"/>
    <w:tmpl w:val="E92E1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7D4F98"/>
    <w:multiLevelType w:val="hybridMultilevel"/>
    <w:tmpl w:val="05BC42A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nsid w:val="40582DCB"/>
    <w:multiLevelType w:val="hybridMultilevel"/>
    <w:tmpl w:val="956E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C27737"/>
    <w:multiLevelType w:val="hybridMultilevel"/>
    <w:tmpl w:val="A3FC7B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826032"/>
    <w:multiLevelType w:val="hybridMultilevel"/>
    <w:tmpl w:val="4B66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4C7FB8"/>
    <w:multiLevelType w:val="hybridMultilevel"/>
    <w:tmpl w:val="4F8E6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4D31"/>
    <w:multiLevelType w:val="hybridMultilevel"/>
    <w:tmpl w:val="3C40D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0804D2"/>
    <w:multiLevelType w:val="hybridMultilevel"/>
    <w:tmpl w:val="44D4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492F6D"/>
    <w:multiLevelType w:val="hybridMultilevel"/>
    <w:tmpl w:val="66C8A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D33060B"/>
    <w:multiLevelType w:val="hybridMultilevel"/>
    <w:tmpl w:val="2AD4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685D3F"/>
    <w:multiLevelType w:val="hybridMultilevel"/>
    <w:tmpl w:val="E4E4BE14"/>
    <w:lvl w:ilvl="0" w:tplc="A39E6AB4">
      <w:start w:val="1"/>
      <w:numFmt w:val="bullet"/>
      <w:lvlText w:val="•"/>
      <w:lvlJc w:val="left"/>
      <w:pPr>
        <w:tabs>
          <w:tab w:val="num" w:pos="720"/>
        </w:tabs>
        <w:ind w:left="720" w:hanging="360"/>
      </w:pPr>
      <w:rPr>
        <w:rFonts w:ascii="Arial" w:hAnsi="Arial" w:hint="default"/>
      </w:rPr>
    </w:lvl>
    <w:lvl w:ilvl="1" w:tplc="E1983420" w:tentative="1">
      <w:start w:val="1"/>
      <w:numFmt w:val="bullet"/>
      <w:lvlText w:val="•"/>
      <w:lvlJc w:val="left"/>
      <w:pPr>
        <w:tabs>
          <w:tab w:val="num" w:pos="1440"/>
        </w:tabs>
        <w:ind w:left="1440" w:hanging="360"/>
      </w:pPr>
      <w:rPr>
        <w:rFonts w:ascii="Arial" w:hAnsi="Arial" w:hint="default"/>
      </w:rPr>
    </w:lvl>
    <w:lvl w:ilvl="2" w:tplc="3F749FCA" w:tentative="1">
      <w:start w:val="1"/>
      <w:numFmt w:val="bullet"/>
      <w:lvlText w:val="•"/>
      <w:lvlJc w:val="left"/>
      <w:pPr>
        <w:tabs>
          <w:tab w:val="num" w:pos="2160"/>
        </w:tabs>
        <w:ind w:left="2160" w:hanging="360"/>
      </w:pPr>
      <w:rPr>
        <w:rFonts w:ascii="Arial" w:hAnsi="Arial" w:hint="default"/>
      </w:rPr>
    </w:lvl>
    <w:lvl w:ilvl="3" w:tplc="76D413C0" w:tentative="1">
      <w:start w:val="1"/>
      <w:numFmt w:val="bullet"/>
      <w:lvlText w:val="•"/>
      <w:lvlJc w:val="left"/>
      <w:pPr>
        <w:tabs>
          <w:tab w:val="num" w:pos="2880"/>
        </w:tabs>
        <w:ind w:left="2880" w:hanging="360"/>
      </w:pPr>
      <w:rPr>
        <w:rFonts w:ascii="Arial" w:hAnsi="Arial" w:hint="default"/>
      </w:rPr>
    </w:lvl>
    <w:lvl w:ilvl="4" w:tplc="EF8EA5A0" w:tentative="1">
      <w:start w:val="1"/>
      <w:numFmt w:val="bullet"/>
      <w:lvlText w:val="•"/>
      <w:lvlJc w:val="left"/>
      <w:pPr>
        <w:tabs>
          <w:tab w:val="num" w:pos="3600"/>
        </w:tabs>
        <w:ind w:left="3600" w:hanging="360"/>
      </w:pPr>
      <w:rPr>
        <w:rFonts w:ascii="Arial" w:hAnsi="Arial" w:hint="default"/>
      </w:rPr>
    </w:lvl>
    <w:lvl w:ilvl="5" w:tplc="598475A8" w:tentative="1">
      <w:start w:val="1"/>
      <w:numFmt w:val="bullet"/>
      <w:lvlText w:val="•"/>
      <w:lvlJc w:val="left"/>
      <w:pPr>
        <w:tabs>
          <w:tab w:val="num" w:pos="4320"/>
        </w:tabs>
        <w:ind w:left="4320" w:hanging="360"/>
      </w:pPr>
      <w:rPr>
        <w:rFonts w:ascii="Arial" w:hAnsi="Arial" w:hint="default"/>
      </w:rPr>
    </w:lvl>
    <w:lvl w:ilvl="6" w:tplc="33C6B6BE" w:tentative="1">
      <w:start w:val="1"/>
      <w:numFmt w:val="bullet"/>
      <w:lvlText w:val="•"/>
      <w:lvlJc w:val="left"/>
      <w:pPr>
        <w:tabs>
          <w:tab w:val="num" w:pos="5040"/>
        </w:tabs>
        <w:ind w:left="5040" w:hanging="360"/>
      </w:pPr>
      <w:rPr>
        <w:rFonts w:ascii="Arial" w:hAnsi="Arial" w:hint="default"/>
      </w:rPr>
    </w:lvl>
    <w:lvl w:ilvl="7" w:tplc="0BEA4DC6" w:tentative="1">
      <w:start w:val="1"/>
      <w:numFmt w:val="bullet"/>
      <w:lvlText w:val="•"/>
      <w:lvlJc w:val="left"/>
      <w:pPr>
        <w:tabs>
          <w:tab w:val="num" w:pos="5760"/>
        </w:tabs>
        <w:ind w:left="5760" w:hanging="360"/>
      </w:pPr>
      <w:rPr>
        <w:rFonts w:ascii="Arial" w:hAnsi="Arial" w:hint="default"/>
      </w:rPr>
    </w:lvl>
    <w:lvl w:ilvl="8" w:tplc="30A6B53A" w:tentative="1">
      <w:start w:val="1"/>
      <w:numFmt w:val="bullet"/>
      <w:lvlText w:val="•"/>
      <w:lvlJc w:val="left"/>
      <w:pPr>
        <w:tabs>
          <w:tab w:val="num" w:pos="6480"/>
        </w:tabs>
        <w:ind w:left="6480" w:hanging="360"/>
      </w:pPr>
      <w:rPr>
        <w:rFonts w:ascii="Arial" w:hAnsi="Arial" w:hint="default"/>
      </w:rPr>
    </w:lvl>
  </w:abstractNum>
  <w:abstractNum w:abstractNumId="22">
    <w:nsid w:val="755F1A88"/>
    <w:multiLevelType w:val="hybridMultilevel"/>
    <w:tmpl w:val="A2725B34"/>
    <w:lvl w:ilvl="0" w:tplc="DD46572C">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961D9C"/>
    <w:multiLevelType w:val="hybridMultilevel"/>
    <w:tmpl w:val="67CA2B3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nsid w:val="7ACE0EC2"/>
    <w:multiLevelType w:val="hybridMultilevel"/>
    <w:tmpl w:val="2548BD6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nsid w:val="7DD76787"/>
    <w:multiLevelType w:val="hybridMultilevel"/>
    <w:tmpl w:val="06F2F6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24"/>
  </w:num>
  <w:num w:numId="4">
    <w:abstractNumId w:val="19"/>
  </w:num>
  <w:num w:numId="5">
    <w:abstractNumId w:val="0"/>
  </w:num>
  <w:num w:numId="6">
    <w:abstractNumId w:val="22"/>
  </w:num>
  <w:num w:numId="7">
    <w:abstractNumId w:val="8"/>
  </w:num>
  <w:num w:numId="8">
    <w:abstractNumId w:val="17"/>
  </w:num>
  <w:num w:numId="9">
    <w:abstractNumId w:val="14"/>
  </w:num>
  <w:num w:numId="10">
    <w:abstractNumId w:val="25"/>
  </w:num>
  <w:num w:numId="11">
    <w:abstractNumId w:val="9"/>
  </w:num>
  <w:num w:numId="12">
    <w:abstractNumId w:val="6"/>
  </w:num>
  <w:num w:numId="13">
    <w:abstractNumId w:val="13"/>
  </w:num>
  <w:num w:numId="14">
    <w:abstractNumId w:val="1"/>
  </w:num>
  <w:num w:numId="15">
    <w:abstractNumId w:val="11"/>
  </w:num>
  <w:num w:numId="16">
    <w:abstractNumId w:val="16"/>
  </w:num>
  <w:num w:numId="17">
    <w:abstractNumId w:val="5"/>
  </w:num>
  <w:num w:numId="18">
    <w:abstractNumId w:val="3"/>
  </w:num>
  <w:num w:numId="19">
    <w:abstractNumId w:val="15"/>
  </w:num>
  <w:num w:numId="20">
    <w:abstractNumId w:val="2"/>
  </w:num>
  <w:num w:numId="21">
    <w:abstractNumId w:val="4"/>
  </w:num>
  <w:num w:numId="22">
    <w:abstractNumId w:val="7"/>
  </w:num>
  <w:num w:numId="23">
    <w:abstractNumId w:val="20"/>
  </w:num>
  <w:num w:numId="24">
    <w:abstractNumId w:val="21"/>
  </w:num>
  <w:num w:numId="25">
    <w:abstractNumId w:val="1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684"/>
    <w:rsid w:val="00092DD6"/>
    <w:rsid w:val="000A04A5"/>
    <w:rsid w:val="000E5EA3"/>
    <w:rsid w:val="000E7CE4"/>
    <w:rsid w:val="00114408"/>
    <w:rsid w:val="00161FFE"/>
    <w:rsid w:val="00191195"/>
    <w:rsid w:val="0019708A"/>
    <w:rsid w:val="001E6C2E"/>
    <w:rsid w:val="001F771C"/>
    <w:rsid w:val="0025025E"/>
    <w:rsid w:val="00274DFD"/>
    <w:rsid w:val="00285C03"/>
    <w:rsid w:val="002C2670"/>
    <w:rsid w:val="00314E07"/>
    <w:rsid w:val="003272BD"/>
    <w:rsid w:val="003448FC"/>
    <w:rsid w:val="00357726"/>
    <w:rsid w:val="00384397"/>
    <w:rsid w:val="003851D5"/>
    <w:rsid w:val="003869FF"/>
    <w:rsid w:val="003B7DDA"/>
    <w:rsid w:val="003C4372"/>
    <w:rsid w:val="003F6C7F"/>
    <w:rsid w:val="00411738"/>
    <w:rsid w:val="00425631"/>
    <w:rsid w:val="0043209A"/>
    <w:rsid w:val="00451FAE"/>
    <w:rsid w:val="00485A2F"/>
    <w:rsid w:val="004C2AE2"/>
    <w:rsid w:val="004F0E16"/>
    <w:rsid w:val="004F7C05"/>
    <w:rsid w:val="005B47A7"/>
    <w:rsid w:val="005D7315"/>
    <w:rsid w:val="006504C0"/>
    <w:rsid w:val="006A1BAD"/>
    <w:rsid w:val="006E3982"/>
    <w:rsid w:val="006F13E6"/>
    <w:rsid w:val="006F2F82"/>
    <w:rsid w:val="00713595"/>
    <w:rsid w:val="007520CA"/>
    <w:rsid w:val="00774CE5"/>
    <w:rsid w:val="007757A2"/>
    <w:rsid w:val="007A6269"/>
    <w:rsid w:val="007B23AE"/>
    <w:rsid w:val="007D3403"/>
    <w:rsid w:val="00807D79"/>
    <w:rsid w:val="008515E3"/>
    <w:rsid w:val="00856517"/>
    <w:rsid w:val="00872982"/>
    <w:rsid w:val="00873AC5"/>
    <w:rsid w:val="008A6C81"/>
    <w:rsid w:val="00997D04"/>
    <w:rsid w:val="009E0AE8"/>
    <w:rsid w:val="009E2289"/>
    <w:rsid w:val="00A23E0E"/>
    <w:rsid w:val="00A753E6"/>
    <w:rsid w:val="00AB2F80"/>
    <w:rsid w:val="00AF7D3C"/>
    <w:rsid w:val="00B22172"/>
    <w:rsid w:val="00B37328"/>
    <w:rsid w:val="00B45C60"/>
    <w:rsid w:val="00B5000A"/>
    <w:rsid w:val="00B655E8"/>
    <w:rsid w:val="00B95729"/>
    <w:rsid w:val="00BA4FB4"/>
    <w:rsid w:val="00BA6BA3"/>
    <w:rsid w:val="00BA6F8E"/>
    <w:rsid w:val="00BF3744"/>
    <w:rsid w:val="00BF7AD2"/>
    <w:rsid w:val="00C00CC0"/>
    <w:rsid w:val="00C162DA"/>
    <w:rsid w:val="00C21AD1"/>
    <w:rsid w:val="00C536CB"/>
    <w:rsid w:val="00C6508C"/>
    <w:rsid w:val="00C73AAF"/>
    <w:rsid w:val="00C75826"/>
    <w:rsid w:val="00C96C51"/>
    <w:rsid w:val="00CA3E82"/>
    <w:rsid w:val="00CA74D8"/>
    <w:rsid w:val="00CC6B05"/>
    <w:rsid w:val="00CE6DDE"/>
    <w:rsid w:val="00D0636D"/>
    <w:rsid w:val="00D27083"/>
    <w:rsid w:val="00D4039A"/>
    <w:rsid w:val="00D550E0"/>
    <w:rsid w:val="00D70684"/>
    <w:rsid w:val="00D706B1"/>
    <w:rsid w:val="00D85EF0"/>
    <w:rsid w:val="00DB00FC"/>
    <w:rsid w:val="00DF6226"/>
    <w:rsid w:val="00E05DC3"/>
    <w:rsid w:val="00E72068"/>
    <w:rsid w:val="00E94C23"/>
    <w:rsid w:val="00E976DF"/>
    <w:rsid w:val="00EB3B98"/>
    <w:rsid w:val="00EB7C6C"/>
    <w:rsid w:val="00EC0CBE"/>
    <w:rsid w:val="00EC3BD0"/>
    <w:rsid w:val="00ED3FAF"/>
    <w:rsid w:val="00F04EB0"/>
    <w:rsid w:val="00F10E10"/>
    <w:rsid w:val="00F5167A"/>
    <w:rsid w:val="00F54E5A"/>
    <w:rsid w:val="00F65472"/>
    <w:rsid w:val="00F6786A"/>
    <w:rsid w:val="00FA2F74"/>
    <w:rsid w:val="00FA65DF"/>
    <w:rsid w:val="00FD1783"/>
    <w:rsid w:val="00FD326F"/>
    <w:rsid w:val="00FE1B77"/>
    <w:rsid w:val="00FE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6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68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55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0E0"/>
    <w:rPr>
      <w:rFonts w:ascii="Tahoma" w:hAnsi="Tahoma" w:cs="Tahoma"/>
      <w:sz w:val="16"/>
      <w:szCs w:val="16"/>
    </w:rPr>
  </w:style>
  <w:style w:type="table" w:styleId="TableGrid">
    <w:name w:val="Table Grid"/>
    <w:basedOn w:val="TableNormal"/>
    <w:uiPriority w:val="59"/>
    <w:unhideWhenUsed/>
    <w:rsid w:val="00FE1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7AD2"/>
    <w:pPr>
      <w:ind w:left="720"/>
      <w:contextualSpacing/>
    </w:pPr>
    <w:rPr>
      <w:lang w:val="de-DE"/>
    </w:rPr>
  </w:style>
  <w:style w:type="paragraph" w:styleId="Header">
    <w:name w:val="header"/>
    <w:basedOn w:val="Normal"/>
    <w:link w:val="HeaderChar"/>
    <w:uiPriority w:val="99"/>
    <w:unhideWhenUsed/>
    <w:rsid w:val="000E7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CE4"/>
  </w:style>
  <w:style w:type="paragraph" w:styleId="Footer">
    <w:name w:val="footer"/>
    <w:basedOn w:val="Normal"/>
    <w:link w:val="FooterChar"/>
    <w:uiPriority w:val="99"/>
    <w:unhideWhenUsed/>
    <w:rsid w:val="000E7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CE4"/>
  </w:style>
  <w:style w:type="paragraph" w:styleId="NoSpacing">
    <w:name w:val="No Spacing"/>
    <w:uiPriority w:val="1"/>
    <w:qFormat/>
    <w:rsid w:val="00F65472"/>
    <w:pPr>
      <w:spacing w:after="0" w:line="240" w:lineRule="auto"/>
    </w:pPr>
  </w:style>
  <w:style w:type="character" w:styleId="Hyperlink">
    <w:name w:val="Hyperlink"/>
    <w:basedOn w:val="DefaultParagraphFont"/>
    <w:uiPriority w:val="99"/>
    <w:unhideWhenUsed/>
    <w:rsid w:val="00872982"/>
    <w:rPr>
      <w:color w:val="0000FF" w:themeColor="hyperlink"/>
      <w:u w:val="single"/>
    </w:rPr>
  </w:style>
  <w:style w:type="character" w:customStyle="1" w:styleId="UnresolvedMention">
    <w:name w:val="Unresolved Mention"/>
    <w:basedOn w:val="DefaultParagraphFont"/>
    <w:uiPriority w:val="99"/>
    <w:semiHidden/>
    <w:unhideWhenUsed/>
    <w:rsid w:val="0087298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6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68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55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0E0"/>
    <w:rPr>
      <w:rFonts w:ascii="Tahoma" w:hAnsi="Tahoma" w:cs="Tahoma"/>
      <w:sz w:val="16"/>
      <w:szCs w:val="16"/>
    </w:rPr>
  </w:style>
  <w:style w:type="table" w:styleId="TableGrid">
    <w:name w:val="Table Grid"/>
    <w:basedOn w:val="TableNormal"/>
    <w:uiPriority w:val="59"/>
    <w:unhideWhenUsed/>
    <w:rsid w:val="00FE1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7AD2"/>
    <w:pPr>
      <w:ind w:left="720"/>
      <w:contextualSpacing/>
    </w:pPr>
    <w:rPr>
      <w:lang w:val="de-DE"/>
    </w:rPr>
  </w:style>
  <w:style w:type="paragraph" w:styleId="Header">
    <w:name w:val="header"/>
    <w:basedOn w:val="Normal"/>
    <w:link w:val="HeaderChar"/>
    <w:uiPriority w:val="99"/>
    <w:unhideWhenUsed/>
    <w:rsid w:val="000E7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CE4"/>
  </w:style>
  <w:style w:type="paragraph" w:styleId="Footer">
    <w:name w:val="footer"/>
    <w:basedOn w:val="Normal"/>
    <w:link w:val="FooterChar"/>
    <w:uiPriority w:val="99"/>
    <w:unhideWhenUsed/>
    <w:rsid w:val="000E7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CE4"/>
  </w:style>
  <w:style w:type="paragraph" w:styleId="NoSpacing">
    <w:name w:val="No Spacing"/>
    <w:uiPriority w:val="1"/>
    <w:qFormat/>
    <w:rsid w:val="00F65472"/>
    <w:pPr>
      <w:spacing w:after="0" w:line="240" w:lineRule="auto"/>
    </w:pPr>
  </w:style>
  <w:style w:type="character" w:styleId="Hyperlink">
    <w:name w:val="Hyperlink"/>
    <w:basedOn w:val="DefaultParagraphFont"/>
    <w:uiPriority w:val="99"/>
    <w:unhideWhenUsed/>
    <w:rsid w:val="00872982"/>
    <w:rPr>
      <w:color w:val="0000FF" w:themeColor="hyperlink"/>
      <w:u w:val="single"/>
    </w:rPr>
  </w:style>
  <w:style w:type="character" w:customStyle="1" w:styleId="UnresolvedMention">
    <w:name w:val="Unresolved Mention"/>
    <w:basedOn w:val="DefaultParagraphFont"/>
    <w:uiPriority w:val="99"/>
    <w:semiHidden/>
    <w:unhideWhenUsed/>
    <w:rsid w:val="00872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3210">
      <w:bodyDiv w:val="1"/>
      <w:marLeft w:val="0"/>
      <w:marRight w:val="0"/>
      <w:marTop w:val="0"/>
      <w:marBottom w:val="0"/>
      <w:divBdr>
        <w:top w:val="none" w:sz="0" w:space="0" w:color="auto"/>
        <w:left w:val="none" w:sz="0" w:space="0" w:color="auto"/>
        <w:bottom w:val="none" w:sz="0" w:space="0" w:color="auto"/>
        <w:right w:val="none" w:sz="0" w:space="0" w:color="auto"/>
      </w:divBdr>
    </w:div>
    <w:div w:id="365569430">
      <w:bodyDiv w:val="1"/>
      <w:marLeft w:val="0"/>
      <w:marRight w:val="0"/>
      <w:marTop w:val="0"/>
      <w:marBottom w:val="0"/>
      <w:divBdr>
        <w:top w:val="none" w:sz="0" w:space="0" w:color="auto"/>
        <w:left w:val="none" w:sz="0" w:space="0" w:color="auto"/>
        <w:bottom w:val="none" w:sz="0" w:space="0" w:color="auto"/>
        <w:right w:val="none" w:sz="0" w:space="0" w:color="auto"/>
      </w:divBdr>
      <w:divsChild>
        <w:div w:id="1927299071">
          <w:marLeft w:val="360"/>
          <w:marRight w:val="0"/>
          <w:marTop w:val="200"/>
          <w:marBottom w:val="0"/>
          <w:divBdr>
            <w:top w:val="none" w:sz="0" w:space="0" w:color="auto"/>
            <w:left w:val="none" w:sz="0" w:space="0" w:color="auto"/>
            <w:bottom w:val="none" w:sz="0" w:space="0" w:color="auto"/>
            <w:right w:val="none" w:sz="0" w:space="0" w:color="auto"/>
          </w:divBdr>
        </w:div>
        <w:div w:id="1398095219">
          <w:marLeft w:val="360"/>
          <w:marRight w:val="0"/>
          <w:marTop w:val="200"/>
          <w:marBottom w:val="0"/>
          <w:divBdr>
            <w:top w:val="none" w:sz="0" w:space="0" w:color="auto"/>
            <w:left w:val="none" w:sz="0" w:space="0" w:color="auto"/>
            <w:bottom w:val="none" w:sz="0" w:space="0" w:color="auto"/>
            <w:right w:val="none" w:sz="0" w:space="0" w:color="auto"/>
          </w:divBdr>
        </w:div>
        <w:div w:id="906653062">
          <w:marLeft w:val="360"/>
          <w:marRight w:val="0"/>
          <w:marTop w:val="200"/>
          <w:marBottom w:val="0"/>
          <w:divBdr>
            <w:top w:val="none" w:sz="0" w:space="0" w:color="auto"/>
            <w:left w:val="none" w:sz="0" w:space="0" w:color="auto"/>
            <w:bottom w:val="none" w:sz="0" w:space="0" w:color="auto"/>
            <w:right w:val="none" w:sz="0" w:space="0" w:color="auto"/>
          </w:divBdr>
        </w:div>
        <w:div w:id="2007904687">
          <w:marLeft w:val="360"/>
          <w:marRight w:val="0"/>
          <w:marTop w:val="200"/>
          <w:marBottom w:val="0"/>
          <w:divBdr>
            <w:top w:val="none" w:sz="0" w:space="0" w:color="auto"/>
            <w:left w:val="none" w:sz="0" w:space="0" w:color="auto"/>
            <w:bottom w:val="none" w:sz="0" w:space="0" w:color="auto"/>
            <w:right w:val="none" w:sz="0" w:space="0" w:color="auto"/>
          </w:divBdr>
        </w:div>
      </w:divsChild>
    </w:div>
    <w:div w:id="394008849">
      <w:bodyDiv w:val="1"/>
      <w:marLeft w:val="0"/>
      <w:marRight w:val="0"/>
      <w:marTop w:val="0"/>
      <w:marBottom w:val="0"/>
      <w:divBdr>
        <w:top w:val="none" w:sz="0" w:space="0" w:color="auto"/>
        <w:left w:val="none" w:sz="0" w:space="0" w:color="auto"/>
        <w:bottom w:val="none" w:sz="0" w:space="0" w:color="auto"/>
        <w:right w:val="none" w:sz="0" w:space="0" w:color="auto"/>
      </w:divBdr>
      <w:divsChild>
        <w:div w:id="875312904">
          <w:marLeft w:val="274"/>
          <w:marRight w:val="0"/>
          <w:marTop w:val="150"/>
          <w:marBottom w:val="0"/>
          <w:divBdr>
            <w:top w:val="none" w:sz="0" w:space="0" w:color="auto"/>
            <w:left w:val="none" w:sz="0" w:space="0" w:color="auto"/>
            <w:bottom w:val="none" w:sz="0" w:space="0" w:color="auto"/>
            <w:right w:val="none" w:sz="0" w:space="0" w:color="auto"/>
          </w:divBdr>
        </w:div>
        <w:div w:id="2093814219">
          <w:marLeft w:val="806"/>
          <w:marRight w:val="0"/>
          <w:marTop w:val="75"/>
          <w:marBottom w:val="0"/>
          <w:divBdr>
            <w:top w:val="none" w:sz="0" w:space="0" w:color="auto"/>
            <w:left w:val="none" w:sz="0" w:space="0" w:color="auto"/>
            <w:bottom w:val="none" w:sz="0" w:space="0" w:color="auto"/>
            <w:right w:val="none" w:sz="0" w:space="0" w:color="auto"/>
          </w:divBdr>
        </w:div>
        <w:div w:id="1753964272">
          <w:marLeft w:val="274"/>
          <w:marRight w:val="0"/>
          <w:marTop w:val="150"/>
          <w:marBottom w:val="0"/>
          <w:divBdr>
            <w:top w:val="none" w:sz="0" w:space="0" w:color="auto"/>
            <w:left w:val="none" w:sz="0" w:space="0" w:color="auto"/>
            <w:bottom w:val="none" w:sz="0" w:space="0" w:color="auto"/>
            <w:right w:val="none" w:sz="0" w:space="0" w:color="auto"/>
          </w:divBdr>
        </w:div>
        <w:div w:id="1748645848">
          <w:marLeft w:val="806"/>
          <w:marRight w:val="0"/>
          <w:marTop w:val="75"/>
          <w:marBottom w:val="0"/>
          <w:divBdr>
            <w:top w:val="none" w:sz="0" w:space="0" w:color="auto"/>
            <w:left w:val="none" w:sz="0" w:space="0" w:color="auto"/>
            <w:bottom w:val="none" w:sz="0" w:space="0" w:color="auto"/>
            <w:right w:val="none" w:sz="0" w:space="0" w:color="auto"/>
          </w:divBdr>
        </w:div>
        <w:div w:id="226499216">
          <w:marLeft w:val="274"/>
          <w:marRight w:val="0"/>
          <w:marTop w:val="150"/>
          <w:marBottom w:val="0"/>
          <w:divBdr>
            <w:top w:val="none" w:sz="0" w:space="0" w:color="auto"/>
            <w:left w:val="none" w:sz="0" w:space="0" w:color="auto"/>
            <w:bottom w:val="none" w:sz="0" w:space="0" w:color="auto"/>
            <w:right w:val="none" w:sz="0" w:space="0" w:color="auto"/>
          </w:divBdr>
        </w:div>
      </w:divsChild>
    </w:div>
    <w:div w:id="406391058">
      <w:bodyDiv w:val="1"/>
      <w:marLeft w:val="0"/>
      <w:marRight w:val="0"/>
      <w:marTop w:val="0"/>
      <w:marBottom w:val="0"/>
      <w:divBdr>
        <w:top w:val="none" w:sz="0" w:space="0" w:color="auto"/>
        <w:left w:val="none" w:sz="0" w:space="0" w:color="auto"/>
        <w:bottom w:val="none" w:sz="0" w:space="0" w:color="auto"/>
        <w:right w:val="none" w:sz="0" w:space="0" w:color="auto"/>
      </w:divBdr>
      <w:divsChild>
        <w:div w:id="236283769">
          <w:marLeft w:val="0"/>
          <w:marRight w:val="0"/>
          <w:marTop w:val="0"/>
          <w:marBottom w:val="0"/>
          <w:divBdr>
            <w:top w:val="none" w:sz="0" w:space="0" w:color="auto"/>
            <w:left w:val="none" w:sz="0" w:space="0" w:color="auto"/>
            <w:bottom w:val="none" w:sz="0" w:space="0" w:color="auto"/>
            <w:right w:val="none" w:sz="0" w:space="0" w:color="auto"/>
          </w:divBdr>
        </w:div>
        <w:div w:id="953294158">
          <w:marLeft w:val="0"/>
          <w:marRight w:val="0"/>
          <w:marTop w:val="0"/>
          <w:marBottom w:val="0"/>
          <w:divBdr>
            <w:top w:val="none" w:sz="0" w:space="0" w:color="auto"/>
            <w:left w:val="none" w:sz="0" w:space="0" w:color="auto"/>
            <w:bottom w:val="none" w:sz="0" w:space="0" w:color="auto"/>
            <w:right w:val="none" w:sz="0" w:space="0" w:color="auto"/>
          </w:divBdr>
        </w:div>
        <w:div w:id="1290936576">
          <w:marLeft w:val="0"/>
          <w:marRight w:val="0"/>
          <w:marTop w:val="0"/>
          <w:marBottom w:val="0"/>
          <w:divBdr>
            <w:top w:val="none" w:sz="0" w:space="0" w:color="auto"/>
            <w:left w:val="none" w:sz="0" w:space="0" w:color="auto"/>
            <w:bottom w:val="none" w:sz="0" w:space="0" w:color="auto"/>
            <w:right w:val="none" w:sz="0" w:space="0" w:color="auto"/>
          </w:divBdr>
        </w:div>
        <w:div w:id="273294901">
          <w:marLeft w:val="0"/>
          <w:marRight w:val="0"/>
          <w:marTop w:val="0"/>
          <w:marBottom w:val="0"/>
          <w:divBdr>
            <w:top w:val="none" w:sz="0" w:space="0" w:color="auto"/>
            <w:left w:val="none" w:sz="0" w:space="0" w:color="auto"/>
            <w:bottom w:val="none" w:sz="0" w:space="0" w:color="auto"/>
            <w:right w:val="none" w:sz="0" w:space="0" w:color="auto"/>
          </w:divBdr>
        </w:div>
        <w:div w:id="1617060881">
          <w:marLeft w:val="0"/>
          <w:marRight w:val="0"/>
          <w:marTop w:val="0"/>
          <w:marBottom w:val="0"/>
          <w:divBdr>
            <w:top w:val="none" w:sz="0" w:space="0" w:color="auto"/>
            <w:left w:val="none" w:sz="0" w:space="0" w:color="auto"/>
            <w:bottom w:val="none" w:sz="0" w:space="0" w:color="auto"/>
            <w:right w:val="none" w:sz="0" w:space="0" w:color="auto"/>
          </w:divBdr>
        </w:div>
      </w:divsChild>
    </w:div>
    <w:div w:id="1127040460">
      <w:bodyDiv w:val="1"/>
      <w:marLeft w:val="0"/>
      <w:marRight w:val="0"/>
      <w:marTop w:val="0"/>
      <w:marBottom w:val="0"/>
      <w:divBdr>
        <w:top w:val="none" w:sz="0" w:space="0" w:color="auto"/>
        <w:left w:val="none" w:sz="0" w:space="0" w:color="auto"/>
        <w:bottom w:val="none" w:sz="0" w:space="0" w:color="auto"/>
        <w:right w:val="none" w:sz="0" w:space="0" w:color="auto"/>
      </w:divBdr>
      <w:divsChild>
        <w:div w:id="1789425973">
          <w:marLeft w:val="765"/>
          <w:marRight w:val="0"/>
          <w:marTop w:val="1260"/>
          <w:marBottom w:val="3900"/>
          <w:divBdr>
            <w:top w:val="none" w:sz="0" w:space="0" w:color="auto"/>
            <w:left w:val="none" w:sz="0" w:space="0" w:color="auto"/>
            <w:bottom w:val="none" w:sz="0" w:space="0" w:color="auto"/>
            <w:right w:val="none" w:sz="0" w:space="0" w:color="auto"/>
          </w:divBdr>
        </w:div>
        <w:div w:id="2065785712">
          <w:marLeft w:val="765"/>
          <w:marRight w:val="0"/>
          <w:marTop w:val="1260"/>
          <w:marBottom w:val="2235"/>
          <w:divBdr>
            <w:top w:val="none" w:sz="0" w:space="0" w:color="auto"/>
            <w:left w:val="none" w:sz="0" w:space="0" w:color="auto"/>
            <w:bottom w:val="none" w:sz="0" w:space="0" w:color="auto"/>
            <w:right w:val="none" w:sz="0" w:space="0" w:color="auto"/>
          </w:divBdr>
          <w:divsChild>
            <w:div w:id="47657971">
              <w:marLeft w:val="0"/>
              <w:marRight w:val="0"/>
              <w:marTop w:val="0"/>
              <w:marBottom w:val="0"/>
              <w:divBdr>
                <w:top w:val="none" w:sz="0" w:space="0" w:color="auto"/>
                <w:left w:val="none" w:sz="0" w:space="0" w:color="auto"/>
                <w:bottom w:val="none" w:sz="0" w:space="0" w:color="auto"/>
                <w:right w:val="none" w:sz="0" w:space="0" w:color="auto"/>
              </w:divBdr>
            </w:div>
          </w:divsChild>
        </w:div>
        <w:div w:id="831873255">
          <w:marLeft w:val="765"/>
          <w:marRight w:val="0"/>
          <w:marTop w:val="1260"/>
          <w:marBottom w:val="2250"/>
          <w:divBdr>
            <w:top w:val="none" w:sz="0" w:space="0" w:color="auto"/>
            <w:left w:val="none" w:sz="0" w:space="0" w:color="auto"/>
            <w:bottom w:val="none" w:sz="0" w:space="0" w:color="auto"/>
            <w:right w:val="none" w:sz="0" w:space="0" w:color="auto"/>
          </w:divBdr>
          <w:divsChild>
            <w:div w:id="1916470390">
              <w:marLeft w:val="0"/>
              <w:marRight w:val="0"/>
              <w:marTop w:val="0"/>
              <w:marBottom w:val="0"/>
              <w:divBdr>
                <w:top w:val="none" w:sz="0" w:space="0" w:color="auto"/>
                <w:left w:val="none" w:sz="0" w:space="0" w:color="auto"/>
                <w:bottom w:val="none" w:sz="0" w:space="0" w:color="auto"/>
                <w:right w:val="none" w:sz="0" w:space="0" w:color="auto"/>
              </w:divBdr>
            </w:div>
          </w:divsChild>
        </w:div>
        <w:div w:id="1879319920">
          <w:marLeft w:val="765"/>
          <w:marRight w:val="0"/>
          <w:marTop w:val="1260"/>
          <w:marBottom w:val="2850"/>
          <w:divBdr>
            <w:top w:val="none" w:sz="0" w:space="0" w:color="auto"/>
            <w:left w:val="none" w:sz="0" w:space="0" w:color="auto"/>
            <w:bottom w:val="none" w:sz="0" w:space="0" w:color="auto"/>
            <w:right w:val="none" w:sz="0" w:space="0" w:color="auto"/>
          </w:divBdr>
          <w:divsChild>
            <w:div w:id="517962505">
              <w:marLeft w:val="0"/>
              <w:marRight w:val="0"/>
              <w:marTop w:val="0"/>
              <w:marBottom w:val="0"/>
              <w:divBdr>
                <w:top w:val="none" w:sz="0" w:space="0" w:color="auto"/>
                <w:left w:val="none" w:sz="0" w:space="0" w:color="auto"/>
                <w:bottom w:val="none" w:sz="0" w:space="0" w:color="auto"/>
                <w:right w:val="none" w:sz="0" w:space="0" w:color="auto"/>
              </w:divBdr>
            </w:div>
            <w:div w:id="727916232">
              <w:marLeft w:val="675"/>
              <w:marRight w:val="0"/>
              <w:marTop w:val="1290"/>
              <w:marBottom w:val="0"/>
              <w:divBdr>
                <w:top w:val="none" w:sz="0" w:space="0" w:color="auto"/>
                <w:left w:val="none" w:sz="0" w:space="0" w:color="auto"/>
                <w:bottom w:val="none" w:sz="0" w:space="0" w:color="auto"/>
                <w:right w:val="none" w:sz="0" w:space="0" w:color="auto"/>
              </w:divBdr>
            </w:div>
            <w:div w:id="1892882857">
              <w:marLeft w:val="2370"/>
              <w:marRight w:val="0"/>
              <w:marTop w:val="1470"/>
              <w:marBottom w:val="0"/>
              <w:divBdr>
                <w:top w:val="none" w:sz="0" w:space="0" w:color="auto"/>
                <w:left w:val="none" w:sz="0" w:space="0" w:color="auto"/>
                <w:bottom w:val="none" w:sz="0" w:space="0" w:color="auto"/>
                <w:right w:val="none" w:sz="0" w:space="0" w:color="auto"/>
              </w:divBdr>
            </w:div>
          </w:divsChild>
        </w:div>
      </w:divsChild>
    </w:div>
    <w:div w:id="1179546530">
      <w:bodyDiv w:val="1"/>
      <w:marLeft w:val="0"/>
      <w:marRight w:val="0"/>
      <w:marTop w:val="0"/>
      <w:marBottom w:val="0"/>
      <w:divBdr>
        <w:top w:val="none" w:sz="0" w:space="0" w:color="auto"/>
        <w:left w:val="none" w:sz="0" w:space="0" w:color="auto"/>
        <w:bottom w:val="none" w:sz="0" w:space="0" w:color="auto"/>
        <w:right w:val="none" w:sz="0" w:space="0" w:color="auto"/>
      </w:divBdr>
      <w:divsChild>
        <w:div w:id="1639994944">
          <w:marLeft w:val="547"/>
          <w:marRight w:val="0"/>
          <w:marTop w:val="0"/>
          <w:marBottom w:val="0"/>
          <w:divBdr>
            <w:top w:val="none" w:sz="0" w:space="0" w:color="auto"/>
            <w:left w:val="none" w:sz="0" w:space="0" w:color="auto"/>
            <w:bottom w:val="none" w:sz="0" w:space="0" w:color="auto"/>
            <w:right w:val="none" w:sz="0" w:space="0" w:color="auto"/>
          </w:divBdr>
        </w:div>
        <w:div w:id="1077634189">
          <w:marLeft w:val="1267"/>
          <w:marRight w:val="0"/>
          <w:marTop w:val="0"/>
          <w:marBottom w:val="0"/>
          <w:divBdr>
            <w:top w:val="none" w:sz="0" w:space="0" w:color="auto"/>
            <w:left w:val="none" w:sz="0" w:space="0" w:color="auto"/>
            <w:bottom w:val="none" w:sz="0" w:space="0" w:color="auto"/>
            <w:right w:val="none" w:sz="0" w:space="0" w:color="auto"/>
          </w:divBdr>
        </w:div>
        <w:div w:id="63459516">
          <w:marLeft w:val="1267"/>
          <w:marRight w:val="0"/>
          <w:marTop w:val="0"/>
          <w:marBottom w:val="0"/>
          <w:divBdr>
            <w:top w:val="none" w:sz="0" w:space="0" w:color="auto"/>
            <w:left w:val="none" w:sz="0" w:space="0" w:color="auto"/>
            <w:bottom w:val="none" w:sz="0" w:space="0" w:color="auto"/>
            <w:right w:val="none" w:sz="0" w:space="0" w:color="auto"/>
          </w:divBdr>
        </w:div>
        <w:div w:id="1646474754">
          <w:marLeft w:val="547"/>
          <w:marRight w:val="0"/>
          <w:marTop w:val="0"/>
          <w:marBottom w:val="0"/>
          <w:divBdr>
            <w:top w:val="none" w:sz="0" w:space="0" w:color="auto"/>
            <w:left w:val="none" w:sz="0" w:space="0" w:color="auto"/>
            <w:bottom w:val="none" w:sz="0" w:space="0" w:color="auto"/>
            <w:right w:val="none" w:sz="0" w:space="0" w:color="auto"/>
          </w:divBdr>
        </w:div>
        <w:div w:id="11076571">
          <w:marLeft w:val="547"/>
          <w:marRight w:val="0"/>
          <w:marTop w:val="0"/>
          <w:marBottom w:val="0"/>
          <w:divBdr>
            <w:top w:val="none" w:sz="0" w:space="0" w:color="auto"/>
            <w:left w:val="none" w:sz="0" w:space="0" w:color="auto"/>
            <w:bottom w:val="none" w:sz="0" w:space="0" w:color="auto"/>
            <w:right w:val="none" w:sz="0" w:space="0" w:color="auto"/>
          </w:divBdr>
        </w:div>
        <w:div w:id="1425305126">
          <w:marLeft w:val="547"/>
          <w:marRight w:val="0"/>
          <w:marTop w:val="0"/>
          <w:marBottom w:val="0"/>
          <w:divBdr>
            <w:top w:val="none" w:sz="0" w:space="0" w:color="auto"/>
            <w:left w:val="none" w:sz="0" w:space="0" w:color="auto"/>
            <w:bottom w:val="none" w:sz="0" w:space="0" w:color="auto"/>
            <w:right w:val="none" w:sz="0" w:space="0" w:color="auto"/>
          </w:divBdr>
        </w:div>
      </w:divsChild>
    </w:div>
    <w:div w:id="1199393806">
      <w:bodyDiv w:val="1"/>
      <w:marLeft w:val="0"/>
      <w:marRight w:val="0"/>
      <w:marTop w:val="0"/>
      <w:marBottom w:val="0"/>
      <w:divBdr>
        <w:top w:val="none" w:sz="0" w:space="0" w:color="auto"/>
        <w:left w:val="none" w:sz="0" w:space="0" w:color="auto"/>
        <w:bottom w:val="none" w:sz="0" w:space="0" w:color="auto"/>
        <w:right w:val="none" w:sz="0" w:space="0" w:color="auto"/>
      </w:divBdr>
      <w:divsChild>
        <w:div w:id="951325518">
          <w:marLeft w:val="274"/>
          <w:marRight w:val="0"/>
          <w:marTop w:val="150"/>
          <w:marBottom w:val="0"/>
          <w:divBdr>
            <w:top w:val="none" w:sz="0" w:space="0" w:color="auto"/>
            <w:left w:val="none" w:sz="0" w:space="0" w:color="auto"/>
            <w:bottom w:val="none" w:sz="0" w:space="0" w:color="auto"/>
            <w:right w:val="none" w:sz="0" w:space="0" w:color="auto"/>
          </w:divBdr>
        </w:div>
        <w:div w:id="2087143896">
          <w:marLeft w:val="806"/>
          <w:marRight w:val="0"/>
          <w:marTop w:val="75"/>
          <w:marBottom w:val="0"/>
          <w:divBdr>
            <w:top w:val="none" w:sz="0" w:space="0" w:color="auto"/>
            <w:left w:val="none" w:sz="0" w:space="0" w:color="auto"/>
            <w:bottom w:val="none" w:sz="0" w:space="0" w:color="auto"/>
            <w:right w:val="none" w:sz="0" w:space="0" w:color="auto"/>
          </w:divBdr>
        </w:div>
        <w:div w:id="618491157">
          <w:marLeft w:val="274"/>
          <w:marRight w:val="0"/>
          <w:marTop w:val="150"/>
          <w:marBottom w:val="0"/>
          <w:divBdr>
            <w:top w:val="none" w:sz="0" w:space="0" w:color="auto"/>
            <w:left w:val="none" w:sz="0" w:space="0" w:color="auto"/>
            <w:bottom w:val="none" w:sz="0" w:space="0" w:color="auto"/>
            <w:right w:val="none" w:sz="0" w:space="0" w:color="auto"/>
          </w:divBdr>
        </w:div>
        <w:div w:id="1037464883">
          <w:marLeft w:val="806"/>
          <w:marRight w:val="0"/>
          <w:marTop w:val="75"/>
          <w:marBottom w:val="0"/>
          <w:divBdr>
            <w:top w:val="none" w:sz="0" w:space="0" w:color="auto"/>
            <w:left w:val="none" w:sz="0" w:space="0" w:color="auto"/>
            <w:bottom w:val="none" w:sz="0" w:space="0" w:color="auto"/>
            <w:right w:val="none" w:sz="0" w:space="0" w:color="auto"/>
          </w:divBdr>
        </w:div>
        <w:div w:id="1488130414">
          <w:marLeft w:val="274"/>
          <w:marRight w:val="0"/>
          <w:marTop w:val="150"/>
          <w:marBottom w:val="0"/>
          <w:divBdr>
            <w:top w:val="none" w:sz="0" w:space="0" w:color="auto"/>
            <w:left w:val="none" w:sz="0" w:space="0" w:color="auto"/>
            <w:bottom w:val="none" w:sz="0" w:space="0" w:color="auto"/>
            <w:right w:val="none" w:sz="0" w:space="0" w:color="auto"/>
          </w:divBdr>
        </w:div>
      </w:divsChild>
    </w:div>
    <w:div w:id="1350982113">
      <w:bodyDiv w:val="1"/>
      <w:marLeft w:val="0"/>
      <w:marRight w:val="0"/>
      <w:marTop w:val="0"/>
      <w:marBottom w:val="0"/>
      <w:divBdr>
        <w:top w:val="none" w:sz="0" w:space="0" w:color="auto"/>
        <w:left w:val="none" w:sz="0" w:space="0" w:color="auto"/>
        <w:bottom w:val="none" w:sz="0" w:space="0" w:color="auto"/>
        <w:right w:val="none" w:sz="0" w:space="0" w:color="auto"/>
      </w:divBdr>
    </w:div>
    <w:div w:id="1372610886">
      <w:bodyDiv w:val="1"/>
      <w:marLeft w:val="0"/>
      <w:marRight w:val="0"/>
      <w:marTop w:val="0"/>
      <w:marBottom w:val="0"/>
      <w:divBdr>
        <w:top w:val="none" w:sz="0" w:space="0" w:color="auto"/>
        <w:left w:val="none" w:sz="0" w:space="0" w:color="auto"/>
        <w:bottom w:val="none" w:sz="0" w:space="0" w:color="auto"/>
        <w:right w:val="none" w:sz="0" w:space="0" w:color="auto"/>
      </w:divBdr>
      <w:divsChild>
        <w:div w:id="1682851425">
          <w:marLeft w:val="0"/>
          <w:marRight w:val="0"/>
          <w:marTop w:val="0"/>
          <w:marBottom w:val="0"/>
          <w:divBdr>
            <w:top w:val="none" w:sz="0" w:space="0" w:color="auto"/>
            <w:left w:val="none" w:sz="0" w:space="0" w:color="auto"/>
            <w:bottom w:val="none" w:sz="0" w:space="0" w:color="auto"/>
            <w:right w:val="none" w:sz="0" w:space="0" w:color="auto"/>
          </w:divBdr>
        </w:div>
        <w:div w:id="65081391">
          <w:marLeft w:val="0"/>
          <w:marRight w:val="0"/>
          <w:marTop w:val="0"/>
          <w:marBottom w:val="0"/>
          <w:divBdr>
            <w:top w:val="none" w:sz="0" w:space="0" w:color="auto"/>
            <w:left w:val="none" w:sz="0" w:space="0" w:color="auto"/>
            <w:bottom w:val="none" w:sz="0" w:space="0" w:color="auto"/>
            <w:right w:val="none" w:sz="0" w:space="0" w:color="auto"/>
          </w:divBdr>
        </w:div>
        <w:div w:id="1873764351">
          <w:marLeft w:val="0"/>
          <w:marRight w:val="0"/>
          <w:marTop w:val="0"/>
          <w:marBottom w:val="0"/>
          <w:divBdr>
            <w:top w:val="none" w:sz="0" w:space="0" w:color="auto"/>
            <w:left w:val="none" w:sz="0" w:space="0" w:color="auto"/>
            <w:bottom w:val="none" w:sz="0" w:space="0" w:color="auto"/>
            <w:right w:val="none" w:sz="0" w:space="0" w:color="auto"/>
          </w:divBdr>
        </w:div>
        <w:div w:id="1898859220">
          <w:marLeft w:val="0"/>
          <w:marRight w:val="0"/>
          <w:marTop w:val="0"/>
          <w:marBottom w:val="0"/>
          <w:divBdr>
            <w:top w:val="none" w:sz="0" w:space="0" w:color="auto"/>
            <w:left w:val="none" w:sz="0" w:space="0" w:color="auto"/>
            <w:bottom w:val="none" w:sz="0" w:space="0" w:color="auto"/>
            <w:right w:val="none" w:sz="0" w:space="0" w:color="auto"/>
          </w:divBdr>
        </w:div>
      </w:divsChild>
    </w:div>
    <w:div w:id="1840120599">
      <w:bodyDiv w:val="1"/>
      <w:marLeft w:val="0"/>
      <w:marRight w:val="0"/>
      <w:marTop w:val="0"/>
      <w:marBottom w:val="0"/>
      <w:divBdr>
        <w:top w:val="none" w:sz="0" w:space="0" w:color="auto"/>
        <w:left w:val="none" w:sz="0" w:space="0" w:color="auto"/>
        <w:bottom w:val="none" w:sz="0" w:space="0" w:color="auto"/>
        <w:right w:val="none" w:sz="0" w:space="0" w:color="auto"/>
      </w:divBdr>
      <w:divsChild>
        <w:div w:id="690768073">
          <w:marLeft w:val="446"/>
          <w:marRight w:val="0"/>
          <w:marTop w:val="0"/>
          <w:marBottom w:val="200"/>
          <w:divBdr>
            <w:top w:val="none" w:sz="0" w:space="0" w:color="auto"/>
            <w:left w:val="none" w:sz="0" w:space="0" w:color="auto"/>
            <w:bottom w:val="none" w:sz="0" w:space="0" w:color="auto"/>
            <w:right w:val="none" w:sz="0" w:space="0" w:color="auto"/>
          </w:divBdr>
        </w:div>
        <w:div w:id="633561748">
          <w:marLeft w:val="446"/>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unccd.int/sites/default/files/relevant-links/2019-09/050919%20UNCCD%20ES%20%20Science%20Day%20-%20Scientific%20Assessment%20Speech_Final.pdf"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F9FA6-554F-4957-9F82-B76E7DF73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2772</Words>
  <Characters>15804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12</cp:revision>
  <dcterms:created xsi:type="dcterms:W3CDTF">2019-09-08T17:26:00Z</dcterms:created>
  <dcterms:modified xsi:type="dcterms:W3CDTF">2019-09-09T07:13:00Z</dcterms:modified>
</cp:coreProperties>
</file>